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28C38" w14:textId="60EF76FE" w:rsidR="00C16D5E" w:rsidRDefault="00CA0DF9" w:rsidP="00CA0DF9">
      <w:pPr>
        <w:jc w:val="center"/>
        <w:rPr>
          <w:rFonts w:ascii="Times New Roman" w:hAnsi="Times New Roman" w:cs="Times New Roman"/>
        </w:rPr>
      </w:pPr>
      <w:r>
        <w:rPr>
          <w:rFonts w:ascii="Times New Roman" w:hAnsi="Times New Roman" w:cs="Times New Roman"/>
          <w:b/>
          <w:bCs/>
          <w:sz w:val="28"/>
          <w:szCs w:val="28"/>
        </w:rPr>
        <w:t>Merle Audrey Jacobs</w:t>
      </w:r>
    </w:p>
    <w:p w14:paraId="601EEE80" w14:textId="77777777"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 xml:space="preserve">Department of Equity Studies </w:t>
      </w:r>
    </w:p>
    <w:p w14:paraId="1DB07C8B" w14:textId="77777777"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Faculty of Liberal Arts and Professional Studies</w:t>
      </w:r>
    </w:p>
    <w:p w14:paraId="16A6A462" w14:textId="77777777"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York University</w:t>
      </w:r>
    </w:p>
    <w:p w14:paraId="7398E794" w14:textId="11FD0CCF"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Toronto, Ontario CANADA M3J 1P3</w:t>
      </w:r>
    </w:p>
    <w:p w14:paraId="40038825" w14:textId="77777777"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 xml:space="preserve">Telephone: (416) 736 2100   Fax: (416) 650-3876 </w:t>
      </w:r>
    </w:p>
    <w:p w14:paraId="1CD594A9" w14:textId="19F2D753"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 xml:space="preserve">Email </w:t>
      </w:r>
      <w:hyperlink r:id="rId7" w:history="1">
        <w:r w:rsidRPr="00214FEC">
          <w:rPr>
            <w:rStyle w:val="Hyperlink"/>
            <w:rFonts w:ascii="Calibri" w:hAnsi="Calibri" w:cs="Calibri"/>
            <w:sz w:val="24"/>
            <w:szCs w:val="24"/>
          </w:rPr>
          <w:t>merlej@yorku.ca</w:t>
        </w:r>
      </w:hyperlink>
      <w:r w:rsidRPr="00214FEC">
        <w:rPr>
          <w:rFonts w:ascii="Calibri" w:hAnsi="Calibri" w:cs="Calibri"/>
          <w:sz w:val="24"/>
          <w:szCs w:val="24"/>
        </w:rPr>
        <w:t xml:space="preserve">  Home Page </w:t>
      </w:r>
      <w:hyperlink r:id="rId8" w:history="1">
        <w:r w:rsidRPr="00214FEC">
          <w:rPr>
            <w:rStyle w:val="Hyperlink"/>
            <w:rFonts w:ascii="Calibri" w:hAnsi="Calibri" w:cs="Calibri"/>
            <w:sz w:val="24"/>
            <w:szCs w:val="24"/>
          </w:rPr>
          <w:t>https://profiles.laps.yorku.ca/profiles/merlej/</w:t>
        </w:r>
      </w:hyperlink>
    </w:p>
    <w:p w14:paraId="3CB87E79" w14:textId="5494202A"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Languages: English, Burmese</w:t>
      </w:r>
    </w:p>
    <w:p w14:paraId="69AA5F8C" w14:textId="7E8B8ACA" w:rsidR="00CA0DF9" w:rsidRPr="00214FEC" w:rsidRDefault="00CA0DF9" w:rsidP="00CA0DF9">
      <w:pPr>
        <w:spacing w:after="0"/>
        <w:jc w:val="center"/>
        <w:rPr>
          <w:rFonts w:ascii="Calibri" w:hAnsi="Calibri" w:cs="Calibri"/>
          <w:sz w:val="24"/>
          <w:szCs w:val="24"/>
        </w:rPr>
      </w:pPr>
      <w:r w:rsidRPr="00214FEC">
        <w:rPr>
          <w:rFonts w:ascii="Calibri" w:hAnsi="Calibri" w:cs="Calibri"/>
          <w:sz w:val="24"/>
          <w:szCs w:val="24"/>
        </w:rPr>
        <w:t xml:space="preserve">Citizenship Canadian </w:t>
      </w:r>
    </w:p>
    <w:p w14:paraId="7570535B" w14:textId="77777777" w:rsidR="00CA0DF9" w:rsidRPr="00214FEC" w:rsidRDefault="00CA0DF9" w:rsidP="00CA0DF9">
      <w:pPr>
        <w:spacing w:after="0"/>
        <w:jc w:val="center"/>
        <w:rPr>
          <w:rFonts w:ascii="Calibri" w:hAnsi="Calibri" w:cs="Calibri"/>
          <w:sz w:val="24"/>
          <w:szCs w:val="24"/>
        </w:rPr>
      </w:pPr>
    </w:p>
    <w:p w14:paraId="3D8247E7" w14:textId="77777777" w:rsidR="00833158" w:rsidRPr="003E5D5B" w:rsidRDefault="00833158" w:rsidP="00833158">
      <w:pPr>
        <w:keepNext/>
        <w:spacing w:before="240" w:after="60" w:line="276" w:lineRule="auto"/>
        <w:ind w:left="634" w:hanging="634"/>
        <w:outlineLvl w:val="1"/>
        <w:rPr>
          <w:rFonts w:ascii="Calibri" w:eastAsia="Times New Roman" w:hAnsi="Calibri" w:cs="Calibri"/>
          <w:b/>
          <w:bCs/>
          <w:iCs/>
          <w:kern w:val="0"/>
          <w:sz w:val="28"/>
          <w:szCs w:val="28"/>
          <w14:ligatures w14:val="none"/>
        </w:rPr>
      </w:pPr>
      <w:r w:rsidRPr="003E5D5B">
        <w:rPr>
          <w:rFonts w:ascii="Calibri" w:eastAsia="Times New Roman" w:hAnsi="Calibri" w:cs="Calibri"/>
          <w:b/>
          <w:bCs/>
          <w:iCs/>
          <w:kern w:val="0"/>
          <w:sz w:val="28"/>
          <w:szCs w:val="28"/>
          <w14:ligatures w14:val="none"/>
        </w:rPr>
        <w:t>AREAS OF SPECIALISATION/ RESEARCH</w:t>
      </w:r>
    </w:p>
    <w:p w14:paraId="50276C3D" w14:textId="5A36A056"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Health Inequity and Human Rights</w:t>
      </w:r>
    </w:p>
    <w:p w14:paraId="1370343C" w14:textId="77777777"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 xml:space="preserve">Employment equity for racial minorities: including Social Justice, Setup and Backlash, Nursing and collegiality: Vicarious trauma when working in helping professions; race as a category </w:t>
      </w:r>
    </w:p>
    <w:p w14:paraId="52908DA1" w14:textId="77777777"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Burmese refugees in Canada: relocation, and ties with Burma/ related activist groups in Canada</w:t>
      </w:r>
    </w:p>
    <w:p w14:paraId="0E963D4C" w14:textId="77777777"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Culture and Identity – Anglo Burmese Culture</w:t>
      </w:r>
    </w:p>
    <w:p w14:paraId="34BA3DFD" w14:textId="77777777"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 xml:space="preserve">Current Areas of Research: </w:t>
      </w:r>
    </w:p>
    <w:p w14:paraId="67E8E148" w14:textId="13FA2D1D" w:rsidR="00FB550F" w:rsidRPr="003E5D5B" w:rsidRDefault="00FB550F" w:rsidP="00FB550F">
      <w:pPr>
        <w:spacing w:after="0"/>
        <w:rPr>
          <w:rFonts w:ascii="Calibri" w:hAnsi="Calibri" w:cs="Calibri"/>
          <w:sz w:val="24"/>
          <w:szCs w:val="24"/>
        </w:rPr>
      </w:pPr>
      <w:r w:rsidRPr="003E5D5B">
        <w:rPr>
          <w:rFonts w:ascii="Calibri" w:hAnsi="Calibri" w:cs="Calibri"/>
          <w:sz w:val="24"/>
          <w:szCs w:val="24"/>
        </w:rPr>
        <w:t>1)</w:t>
      </w:r>
      <w:r w:rsidRPr="003E5D5B">
        <w:rPr>
          <w:rFonts w:ascii="Calibri" w:hAnsi="Calibri" w:cs="Calibri"/>
          <w:sz w:val="24"/>
          <w:szCs w:val="24"/>
        </w:rPr>
        <w:tab/>
      </w:r>
      <w:r w:rsidR="002468E5">
        <w:rPr>
          <w:rFonts w:ascii="Calibri" w:hAnsi="Calibri" w:cs="Calibri"/>
          <w:sz w:val="24"/>
          <w:szCs w:val="24"/>
        </w:rPr>
        <w:t>Anglo-Burmese</w:t>
      </w:r>
      <w:r w:rsidRPr="003E5D5B">
        <w:rPr>
          <w:rFonts w:ascii="Calibri" w:hAnsi="Calibri" w:cs="Calibri"/>
          <w:sz w:val="24"/>
          <w:szCs w:val="24"/>
        </w:rPr>
        <w:t xml:space="preserve"> culture: a subculture within Burma. Racism and Colonialism</w:t>
      </w:r>
    </w:p>
    <w:p w14:paraId="52B5EDF0" w14:textId="58F65D00" w:rsidR="00833158" w:rsidRPr="003E5D5B" w:rsidRDefault="00FB550F" w:rsidP="00FB550F">
      <w:pPr>
        <w:spacing w:after="0"/>
        <w:rPr>
          <w:rFonts w:ascii="Calibri" w:hAnsi="Calibri" w:cs="Calibri"/>
          <w:sz w:val="24"/>
          <w:szCs w:val="24"/>
        </w:rPr>
      </w:pPr>
      <w:r w:rsidRPr="003E5D5B">
        <w:rPr>
          <w:rFonts w:ascii="Calibri" w:hAnsi="Calibri" w:cs="Calibri"/>
          <w:sz w:val="24"/>
          <w:szCs w:val="24"/>
        </w:rPr>
        <w:t>2)</w:t>
      </w:r>
      <w:r w:rsidRPr="003E5D5B">
        <w:rPr>
          <w:rFonts w:ascii="Calibri" w:hAnsi="Calibri" w:cs="Calibri"/>
          <w:sz w:val="24"/>
          <w:szCs w:val="24"/>
        </w:rPr>
        <w:tab/>
        <w:t xml:space="preserve"> Health Inequity – Power and Critical Analysis</w:t>
      </w:r>
    </w:p>
    <w:p w14:paraId="4E6662CD" w14:textId="77777777" w:rsidR="00833158" w:rsidRPr="003E5D5B" w:rsidRDefault="00833158" w:rsidP="00CA0DF9">
      <w:pPr>
        <w:spacing w:after="0"/>
        <w:rPr>
          <w:rFonts w:ascii="Calibri" w:hAnsi="Calibri" w:cs="Calibri"/>
          <w:sz w:val="24"/>
          <w:szCs w:val="24"/>
        </w:rPr>
      </w:pPr>
    </w:p>
    <w:p w14:paraId="32BBBD19" w14:textId="77777777" w:rsidR="00CA0DF9" w:rsidRPr="003E5D5B" w:rsidRDefault="00CA0DF9" w:rsidP="00CA0DF9">
      <w:pPr>
        <w:spacing w:after="0"/>
        <w:rPr>
          <w:rFonts w:ascii="Calibri" w:hAnsi="Calibri" w:cs="Calibri"/>
          <w:b/>
          <w:bCs/>
          <w:sz w:val="28"/>
          <w:szCs w:val="28"/>
        </w:rPr>
      </w:pPr>
      <w:r w:rsidRPr="003E5D5B">
        <w:rPr>
          <w:rFonts w:ascii="Calibri" w:hAnsi="Calibri" w:cs="Calibri"/>
          <w:b/>
          <w:bCs/>
          <w:sz w:val="28"/>
          <w:szCs w:val="28"/>
        </w:rPr>
        <w:t xml:space="preserve"> Contents</w:t>
      </w:r>
    </w:p>
    <w:p w14:paraId="1B91EA19" w14:textId="2DAB297E" w:rsidR="001D6F39" w:rsidRPr="00084E7F" w:rsidRDefault="008A2A41" w:rsidP="001D6F39">
      <w:pPr>
        <w:spacing w:after="0"/>
        <w:rPr>
          <w:rFonts w:ascii="Calibri" w:hAnsi="Calibri" w:cs="Calibri"/>
          <w:sz w:val="24"/>
          <w:szCs w:val="24"/>
        </w:rPr>
      </w:pPr>
      <w:r w:rsidRPr="00084E7F">
        <w:rPr>
          <w:rFonts w:ascii="Calibri" w:hAnsi="Calibri" w:cs="Calibri"/>
          <w:sz w:val="24"/>
          <w:szCs w:val="24"/>
        </w:rPr>
        <w:t>Degrees and Academic / Professional Qualifications</w:t>
      </w:r>
      <w:bookmarkStart w:id="0" w:name="_Hlk198648819"/>
      <w:r w:rsidR="001D6F39" w:rsidRPr="00084E7F">
        <w:rPr>
          <w:rFonts w:ascii="Calibri" w:hAnsi="Calibri" w:cs="Calibri"/>
          <w:sz w:val="24"/>
          <w:szCs w:val="24"/>
        </w:rPr>
        <w:t xml:space="preserve"> p</w:t>
      </w:r>
      <w:r w:rsidR="006C47EE" w:rsidRPr="00084E7F">
        <w:rPr>
          <w:rFonts w:ascii="Calibri" w:hAnsi="Calibri" w:cs="Calibri"/>
          <w:sz w:val="24"/>
          <w:szCs w:val="24"/>
        </w:rPr>
        <w:t>2</w:t>
      </w:r>
    </w:p>
    <w:p w14:paraId="5D58093D" w14:textId="765B4F26" w:rsidR="001D6F39" w:rsidRPr="00084E7F" w:rsidRDefault="001D6F39" w:rsidP="001D6F39">
      <w:pPr>
        <w:spacing w:after="0"/>
        <w:rPr>
          <w:rFonts w:ascii="Calibri" w:hAnsi="Calibri" w:cs="Calibri"/>
          <w:sz w:val="24"/>
          <w:szCs w:val="24"/>
        </w:rPr>
      </w:pPr>
      <w:r w:rsidRPr="00084E7F">
        <w:rPr>
          <w:rFonts w:ascii="Calibri" w:hAnsi="Calibri" w:cs="Calibri"/>
          <w:sz w:val="24"/>
          <w:szCs w:val="24"/>
        </w:rPr>
        <w:t>Employment History</w:t>
      </w:r>
      <w:bookmarkEnd w:id="0"/>
      <w:r w:rsidRPr="00084E7F">
        <w:rPr>
          <w:rFonts w:ascii="Calibri" w:hAnsi="Calibri" w:cs="Calibri"/>
          <w:sz w:val="24"/>
          <w:szCs w:val="24"/>
        </w:rPr>
        <w:tab/>
      </w:r>
      <w:r w:rsidR="006C47EE" w:rsidRPr="00084E7F">
        <w:rPr>
          <w:rFonts w:ascii="Calibri" w:hAnsi="Calibri" w:cs="Calibri"/>
          <w:sz w:val="24"/>
          <w:szCs w:val="24"/>
        </w:rPr>
        <w:t>p2</w:t>
      </w:r>
    </w:p>
    <w:p w14:paraId="0360ACF7" w14:textId="6AAF6FEF"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Academic Honours</w:t>
      </w:r>
      <w:r w:rsidRPr="00084E7F">
        <w:rPr>
          <w:rFonts w:ascii="Calibri" w:hAnsi="Calibri" w:cs="Calibri"/>
          <w:sz w:val="24"/>
          <w:szCs w:val="24"/>
        </w:rPr>
        <w:tab/>
      </w:r>
      <w:r w:rsidR="002325BC" w:rsidRPr="00084E7F">
        <w:rPr>
          <w:rFonts w:ascii="Calibri" w:hAnsi="Calibri" w:cs="Calibri"/>
          <w:sz w:val="24"/>
          <w:szCs w:val="24"/>
        </w:rPr>
        <w:t>p3</w:t>
      </w:r>
    </w:p>
    <w:p w14:paraId="2ED83083" w14:textId="57F67A5F"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Scholarly and Professional Academic Activities</w:t>
      </w:r>
      <w:r w:rsidRPr="00084E7F">
        <w:rPr>
          <w:rFonts w:ascii="Calibri" w:hAnsi="Calibri" w:cs="Calibri"/>
          <w:sz w:val="24"/>
          <w:szCs w:val="24"/>
        </w:rPr>
        <w:tab/>
      </w:r>
      <w:r w:rsidR="002325BC" w:rsidRPr="00084E7F">
        <w:rPr>
          <w:rFonts w:ascii="Calibri" w:hAnsi="Calibri" w:cs="Calibri"/>
          <w:sz w:val="24"/>
          <w:szCs w:val="24"/>
        </w:rPr>
        <w:t>p4</w:t>
      </w:r>
    </w:p>
    <w:p w14:paraId="5FE74370" w14:textId="797845F9" w:rsidR="00FE79EB" w:rsidRPr="00084E7F" w:rsidRDefault="00CA0DF9" w:rsidP="00FE79EB">
      <w:pPr>
        <w:spacing w:after="0"/>
        <w:rPr>
          <w:rFonts w:ascii="Calibri" w:hAnsi="Calibri" w:cs="Calibri"/>
          <w:sz w:val="24"/>
          <w:szCs w:val="24"/>
        </w:rPr>
      </w:pPr>
      <w:r w:rsidRPr="00084E7F">
        <w:rPr>
          <w:rFonts w:ascii="Calibri" w:hAnsi="Calibri" w:cs="Calibri"/>
          <w:sz w:val="24"/>
          <w:szCs w:val="24"/>
        </w:rPr>
        <w:t>Conference Presentations</w:t>
      </w:r>
      <w:r w:rsidR="00FE79EB" w:rsidRPr="00084E7F">
        <w:rPr>
          <w:rFonts w:ascii="Calibri" w:hAnsi="Calibri" w:cs="Calibri"/>
          <w:sz w:val="24"/>
          <w:szCs w:val="24"/>
        </w:rPr>
        <w:t xml:space="preserve">   </w:t>
      </w:r>
      <w:r w:rsidR="002C6A42" w:rsidRPr="00084E7F">
        <w:rPr>
          <w:rFonts w:ascii="Calibri" w:hAnsi="Calibri" w:cs="Calibri"/>
          <w:sz w:val="24"/>
          <w:szCs w:val="24"/>
        </w:rPr>
        <w:t xml:space="preserve"> p4</w:t>
      </w:r>
    </w:p>
    <w:p w14:paraId="08DD3214" w14:textId="31FD5D0B" w:rsidR="00FE79EB" w:rsidRPr="00084E7F" w:rsidRDefault="00FE79EB" w:rsidP="00FE79EB">
      <w:pPr>
        <w:spacing w:after="0"/>
        <w:rPr>
          <w:rFonts w:ascii="Calibri" w:hAnsi="Calibri" w:cs="Calibri"/>
          <w:sz w:val="24"/>
          <w:szCs w:val="24"/>
        </w:rPr>
      </w:pPr>
      <w:r w:rsidRPr="00084E7F">
        <w:rPr>
          <w:rFonts w:ascii="Calibri" w:hAnsi="Calibri" w:cs="Calibri"/>
          <w:sz w:val="24"/>
          <w:szCs w:val="24"/>
        </w:rPr>
        <w:t>Publications</w:t>
      </w:r>
      <w:r w:rsidRPr="00084E7F">
        <w:rPr>
          <w:rFonts w:ascii="Calibri" w:hAnsi="Calibri" w:cs="Calibri"/>
          <w:sz w:val="24"/>
          <w:szCs w:val="24"/>
        </w:rPr>
        <w:tab/>
        <w:t>p8</w:t>
      </w:r>
    </w:p>
    <w:p w14:paraId="625B5C55" w14:textId="6F3729AB"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Professional Activities: Membership, Refereeing, Reviews and External Assessor</w:t>
      </w:r>
      <w:r w:rsidRPr="00084E7F">
        <w:rPr>
          <w:rFonts w:ascii="Calibri" w:hAnsi="Calibri" w:cs="Calibri"/>
          <w:sz w:val="24"/>
          <w:szCs w:val="24"/>
        </w:rPr>
        <w:tab/>
      </w:r>
      <w:r w:rsidR="002325BC" w:rsidRPr="00084E7F">
        <w:rPr>
          <w:rFonts w:ascii="Calibri" w:hAnsi="Calibri" w:cs="Calibri"/>
          <w:sz w:val="24"/>
          <w:szCs w:val="24"/>
        </w:rPr>
        <w:t>p11</w:t>
      </w:r>
    </w:p>
    <w:p w14:paraId="65F226AE" w14:textId="3933A006"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Research Funding</w:t>
      </w:r>
      <w:r w:rsidR="002C6A42" w:rsidRPr="00084E7F">
        <w:rPr>
          <w:rFonts w:ascii="Calibri" w:hAnsi="Calibri" w:cs="Calibri"/>
          <w:sz w:val="24"/>
          <w:szCs w:val="24"/>
        </w:rPr>
        <w:t xml:space="preserve">  p13</w:t>
      </w:r>
      <w:r w:rsidRPr="00084E7F">
        <w:rPr>
          <w:rFonts w:ascii="Calibri" w:hAnsi="Calibri" w:cs="Calibri"/>
          <w:sz w:val="24"/>
          <w:szCs w:val="24"/>
        </w:rPr>
        <w:tab/>
      </w:r>
    </w:p>
    <w:p w14:paraId="15C2E071" w14:textId="58DB285D"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Public Communications</w:t>
      </w:r>
      <w:r w:rsidRPr="00084E7F">
        <w:rPr>
          <w:rFonts w:ascii="Calibri" w:hAnsi="Calibri" w:cs="Calibri"/>
          <w:sz w:val="24"/>
          <w:szCs w:val="24"/>
        </w:rPr>
        <w:tab/>
      </w:r>
      <w:r w:rsidR="002C6A42" w:rsidRPr="00084E7F">
        <w:rPr>
          <w:rFonts w:ascii="Calibri" w:hAnsi="Calibri" w:cs="Calibri"/>
          <w:sz w:val="24"/>
          <w:szCs w:val="24"/>
        </w:rPr>
        <w:t>p1</w:t>
      </w:r>
      <w:r w:rsidR="00702BBA" w:rsidRPr="00084E7F">
        <w:rPr>
          <w:rFonts w:ascii="Calibri" w:hAnsi="Calibri" w:cs="Calibri"/>
          <w:sz w:val="24"/>
          <w:szCs w:val="24"/>
        </w:rPr>
        <w:t>4</w:t>
      </w:r>
    </w:p>
    <w:p w14:paraId="72C56A85" w14:textId="096DE668"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Teaching</w:t>
      </w:r>
      <w:r w:rsidRPr="00084E7F">
        <w:rPr>
          <w:rFonts w:ascii="Calibri" w:hAnsi="Calibri" w:cs="Calibri"/>
          <w:sz w:val="24"/>
          <w:szCs w:val="24"/>
        </w:rPr>
        <w:tab/>
      </w:r>
      <w:r w:rsidR="00CD7035" w:rsidRPr="00084E7F">
        <w:rPr>
          <w:rFonts w:ascii="Calibri" w:hAnsi="Calibri" w:cs="Calibri"/>
          <w:sz w:val="24"/>
          <w:szCs w:val="24"/>
        </w:rPr>
        <w:t>p 14</w:t>
      </w:r>
    </w:p>
    <w:p w14:paraId="1A946009" w14:textId="2278101D"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Graduate Teaching and Supervision (MA and PhD)</w:t>
      </w:r>
      <w:r w:rsidRPr="00084E7F">
        <w:rPr>
          <w:rFonts w:ascii="Calibri" w:hAnsi="Calibri" w:cs="Calibri"/>
          <w:sz w:val="24"/>
          <w:szCs w:val="24"/>
        </w:rPr>
        <w:tab/>
      </w:r>
      <w:r w:rsidR="00CD7035" w:rsidRPr="00084E7F">
        <w:rPr>
          <w:rFonts w:ascii="Calibri" w:hAnsi="Calibri" w:cs="Calibri"/>
          <w:sz w:val="24"/>
          <w:szCs w:val="24"/>
        </w:rPr>
        <w:t>p 14</w:t>
      </w:r>
    </w:p>
    <w:p w14:paraId="49350C84" w14:textId="59AF458E"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Undergraduate Teaching (instruction, supervision and  course development)</w:t>
      </w:r>
      <w:r w:rsidR="00D96A30" w:rsidRPr="00084E7F">
        <w:rPr>
          <w:rFonts w:ascii="Calibri" w:hAnsi="Calibri" w:cs="Calibri"/>
          <w:sz w:val="24"/>
          <w:szCs w:val="24"/>
        </w:rPr>
        <w:t xml:space="preserve"> p 16</w:t>
      </w:r>
      <w:r w:rsidRPr="00084E7F">
        <w:rPr>
          <w:rFonts w:ascii="Calibri" w:hAnsi="Calibri" w:cs="Calibri"/>
          <w:sz w:val="24"/>
          <w:szCs w:val="24"/>
        </w:rPr>
        <w:tab/>
      </w:r>
    </w:p>
    <w:p w14:paraId="132DF63A" w14:textId="2855B1FC" w:rsidR="00CA0DF9" w:rsidRPr="00084E7F" w:rsidRDefault="00CA0DF9" w:rsidP="00CA0DF9">
      <w:pPr>
        <w:spacing w:after="0"/>
        <w:rPr>
          <w:rFonts w:ascii="Calibri" w:hAnsi="Calibri" w:cs="Calibri"/>
          <w:sz w:val="24"/>
          <w:szCs w:val="24"/>
        </w:rPr>
      </w:pPr>
      <w:r w:rsidRPr="00084E7F">
        <w:rPr>
          <w:rFonts w:ascii="Calibri" w:hAnsi="Calibri" w:cs="Calibri"/>
          <w:sz w:val="24"/>
          <w:szCs w:val="24"/>
        </w:rPr>
        <w:t>Service</w:t>
      </w:r>
      <w:r w:rsidR="00D96A30" w:rsidRPr="00084E7F">
        <w:rPr>
          <w:rFonts w:ascii="Calibri" w:hAnsi="Calibri" w:cs="Calibri"/>
          <w:sz w:val="24"/>
          <w:szCs w:val="24"/>
        </w:rPr>
        <w:t xml:space="preserve"> </w:t>
      </w:r>
      <w:r w:rsidRPr="00084E7F">
        <w:rPr>
          <w:rFonts w:ascii="Calibri" w:hAnsi="Calibri" w:cs="Calibri"/>
          <w:sz w:val="24"/>
          <w:szCs w:val="24"/>
        </w:rPr>
        <w:tab/>
      </w:r>
      <w:r w:rsidR="00D96A30" w:rsidRPr="00084E7F">
        <w:rPr>
          <w:rFonts w:ascii="Calibri" w:hAnsi="Calibri" w:cs="Calibri"/>
          <w:sz w:val="24"/>
          <w:szCs w:val="24"/>
        </w:rPr>
        <w:t>p 19</w:t>
      </w:r>
    </w:p>
    <w:p w14:paraId="7ECD4003" w14:textId="7887B4F8" w:rsidR="00D64CEE" w:rsidRPr="00084E7F" w:rsidRDefault="004B16C0">
      <w:pPr>
        <w:rPr>
          <w:rFonts w:ascii="Calibri" w:hAnsi="Calibri" w:cs="Calibri"/>
          <w:sz w:val="24"/>
          <w:szCs w:val="24"/>
        </w:rPr>
      </w:pPr>
      <w:r w:rsidRPr="00084E7F">
        <w:rPr>
          <w:rFonts w:ascii="Calibri" w:hAnsi="Calibri" w:cs="Calibri"/>
          <w:sz w:val="24"/>
          <w:szCs w:val="24"/>
        </w:rPr>
        <w:t>Citations for Merle A Jacobs</w:t>
      </w:r>
      <w:r w:rsidR="00A85BF2" w:rsidRPr="00084E7F">
        <w:rPr>
          <w:rFonts w:ascii="Calibri" w:hAnsi="Calibri" w:cs="Calibri"/>
          <w:sz w:val="24"/>
          <w:szCs w:val="24"/>
        </w:rPr>
        <w:t>,</w:t>
      </w:r>
      <w:r w:rsidRPr="00084E7F">
        <w:rPr>
          <w:rFonts w:ascii="Calibri" w:hAnsi="Calibri" w:cs="Calibri"/>
          <w:sz w:val="24"/>
          <w:szCs w:val="24"/>
        </w:rPr>
        <w:t xml:space="preserve"> Appendix A</w:t>
      </w:r>
      <w:r w:rsidR="00A85BF2" w:rsidRPr="00084E7F">
        <w:rPr>
          <w:rFonts w:ascii="Calibri" w:hAnsi="Calibri" w:cs="Calibri"/>
          <w:sz w:val="24"/>
          <w:szCs w:val="24"/>
        </w:rPr>
        <w:t>,</w:t>
      </w:r>
      <w:r w:rsidRPr="00084E7F">
        <w:rPr>
          <w:rFonts w:ascii="Calibri" w:hAnsi="Calibri" w:cs="Calibri"/>
          <w:sz w:val="24"/>
          <w:szCs w:val="24"/>
        </w:rPr>
        <w:t xml:space="preserve"> p 22</w:t>
      </w:r>
      <w:r w:rsidR="00D64CEE" w:rsidRPr="00084E7F">
        <w:rPr>
          <w:rFonts w:ascii="Calibri" w:hAnsi="Calibri" w:cs="Calibri"/>
          <w:sz w:val="24"/>
          <w:szCs w:val="24"/>
        </w:rPr>
        <w:br w:type="page"/>
      </w:r>
    </w:p>
    <w:p w14:paraId="56B4FC62" w14:textId="77777777" w:rsidR="001C7605" w:rsidRPr="003E5D5B" w:rsidRDefault="001C7605" w:rsidP="001C7605">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1" w:name="_Toc57728185"/>
      <w:r w:rsidRPr="003E5D5B">
        <w:rPr>
          <w:rFonts w:ascii="Calibri" w:eastAsia="Times New Roman" w:hAnsi="Calibri" w:cs="Calibri"/>
          <w:b/>
          <w:bCs/>
          <w:kern w:val="32"/>
          <w:sz w:val="28"/>
          <w:szCs w:val="28"/>
          <w:lang w:val="en-US" w:eastAsia="en-CA"/>
          <w14:ligatures w14:val="none"/>
        </w:rPr>
        <w:lastRenderedPageBreak/>
        <w:t>Degrees and Academic / Professional Qualifications</w:t>
      </w:r>
      <w:bookmarkEnd w:id="1"/>
    </w:p>
    <w:p w14:paraId="78431D15"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 xml:space="preserve">2000 </w:t>
      </w:r>
      <w:r w:rsidRPr="00084E7F">
        <w:rPr>
          <w:rFonts w:ascii="Calibri" w:hAnsi="Calibri" w:cs="Calibri"/>
          <w:sz w:val="24"/>
          <w:szCs w:val="24"/>
        </w:rPr>
        <w:tab/>
      </w:r>
      <w:r w:rsidRPr="00084E7F">
        <w:rPr>
          <w:rFonts w:ascii="Calibri" w:hAnsi="Calibri" w:cs="Calibri"/>
          <w:sz w:val="24"/>
          <w:szCs w:val="24"/>
        </w:rPr>
        <w:tab/>
        <w:t xml:space="preserve">Ph.D. Sociology, York University </w:t>
      </w:r>
      <w:r w:rsidRPr="00084E7F">
        <w:rPr>
          <w:rFonts w:ascii="Calibri" w:hAnsi="Calibri" w:cs="Calibri"/>
          <w:sz w:val="24"/>
          <w:szCs w:val="24"/>
        </w:rPr>
        <w:tab/>
      </w:r>
      <w:r w:rsidRPr="00084E7F">
        <w:rPr>
          <w:rFonts w:ascii="Calibri" w:hAnsi="Calibri" w:cs="Calibri"/>
          <w:sz w:val="24"/>
          <w:szCs w:val="24"/>
        </w:rPr>
        <w:tab/>
      </w:r>
    </w:p>
    <w:p w14:paraId="41BF9488"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Dissertation: Women and Work: Staff Nurse Collegiality</w:t>
      </w:r>
    </w:p>
    <w:p w14:paraId="6DB20071"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1989</w:t>
      </w:r>
      <w:r w:rsidRPr="00084E7F">
        <w:rPr>
          <w:rFonts w:ascii="Calibri" w:hAnsi="Calibri" w:cs="Calibri"/>
          <w:sz w:val="24"/>
          <w:szCs w:val="24"/>
        </w:rPr>
        <w:tab/>
      </w:r>
      <w:r w:rsidRPr="00084E7F">
        <w:rPr>
          <w:rFonts w:ascii="Calibri" w:hAnsi="Calibri" w:cs="Calibri"/>
          <w:sz w:val="24"/>
          <w:szCs w:val="24"/>
        </w:rPr>
        <w:tab/>
        <w:t>MA Sociology, York University</w:t>
      </w:r>
      <w:r w:rsidRPr="00084E7F">
        <w:rPr>
          <w:rFonts w:ascii="Calibri" w:hAnsi="Calibri" w:cs="Calibri"/>
          <w:sz w:val="24"/>
          <w:szCs w:val="24"/>
        </w:rPr>
        <w:tab/>
      </w:r>
      <w:r w:rsidRPr="00084E7F">
        <w:rPr>
          <w:rFonts w:ascii="Calibri" w:hAnsi="Calibri" w:cs="Calibri"/>
          <w:sz w:val="24"/>
          <w:szCs w:val="24"/>
        </w:rPr>
        <w:tab/>
      </w:r>
    </w:p>
    <w:p w14:paraId="60C7E37D"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 xml:space="preserve">  </w:t>
      </w:r>
      <w:r w:rsidRPr="00084E7F">
        <w:rPr>
          <w:rFonts w:ascii="Calibri" w:hAnsi="Calibri" w:cs="Calibri"/>
          <w:sz w:val="24"/>
          <w:szCs w:val="24"/>
        </w:rPr>
        <w:tab/>
      </w:r>
      <w:r w:rsidRPr="00084E7F">
        <w:rPr>
          <w:rFonts w:ascii="Calibri" w:hAnsi="Calibri" w:cs="Calibri"/>
          <w:sz w:val="24"/>
          <w:szCs w:val="24"/>
        </w:rPr>
        <w:tab/>
        <w:t>Area of Study: Ethnic Minorities, Mental Health Services</w:t>
      </w:r>
    </w:p>
    <w:p w14:paraId="6F6F16BD"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1979</w:t>
      </w:r>
      <w:r w:rsidRPr="00084E7F">
        <w:rPr>
          <w:rFonts w:ascii="Calibri" w:hAnsi="Calibri" w:cs="Calibri"/>
          <w:sz w:val="24"/>
          <w:szCs w:val="24"/>
        </w:rPr>
        <w:tab/>
      </w:r>
      <w:r w:rsidRPr="00084E7F">
        <w:rPr>
          <w:rFonts w:ascii="Calibri" w:hAnsi="Calibri" w:cs="Calibri"/>
          <w:sz w:val="24"/>
          <w:szCs w:val="24"/>
        </w:rPr>
        <w:tab/>
        <w:t xml:space="preserve"> BA Sociology (Hon), York University</w:t>
      </w:r>
    </w:p>
    <w:p w14:paraId="13C832D2"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ab/>
      </w:r>
      <w:r w:rsidRPr="00084E7F">
        <w:rPr>
          <w:rFonts w:ascii="Calibri" w:hAnsi="Calibri" w:cs="Calibri"/>
          <w:sz w:val="24"/>
          <w:szCs w:val="24"/>
        </w:rPr>
        <w:tab/>
        <w:t>Thesis: Behaviours in Mental Illness vs. Crimes in Society</w:t>
      </w:r>
    </w:p>
    <w:p w14:paraId="025253F8" w14:textId="77777777" w:rsidR="001C7605" w:rsidRPr="00084E7F" w:rsidRDefault="001C7605" w:rsidP="001C7605">
      <w:pPr>
        <w:spacing w:after="0"/>
        <w:rPr>
          <w:rFonts w:ascii="Calibri" w:hAnsi="Calibri" w:cs="Calibri"/>
          <w:sz w:val="24"/>
          <w:szCs w:val="24"/>
        </w:rPr>
      </w:pPr>
      <w:r w:rsidRPr="00084E7F">
        <w:rPr>
          <w:rFonts w:ascii="Calibri" w:hAnsi="Calibri" w:cs="Calibri"/>
          <w:sz w:val="24"/>
          <w:szCs w:val="24"/>
        </w:rPr>
        <w:t>1969</w:t>
      </w:r>
      <w:r w:rsidRPr="00084E7F">
        <w:rPr>
          <w:rFonts w:ascii="Calibri" w:hAnsi="Calibri" w:cs="Calibri"/>
          <w:sz w:val="24"/>
          <w:szCs w:val="24"/>
        </w:rPr>
        <w:tab/>
      </w:r>
      <w:r w:rsidRPr="00084E7F">
        <w:rPr>
          <w:rFonts w:ascii="Calibri" w:hAnsi="Calibri" w:cs="Calibri"/>
          <w:sz w:val="24"/>
          <w:szCs w:val="24"/>
        </w:rPr>
        <w:tab/>
        <w:t>Reg. N. Branson Hospital School of Nursing</w:t>
      </w:r>
    </w:p>
    <w:p w14:paraId="5AD5B91C" w14:textId="77777777" w:rsidR="00FF24D4" w:rsidRPr="003E5D5B" w:rsidRDefault="00FF24D4" w:rsidP="00FF24D4">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2" w:name="_Toc57728186"/>
      <w:r w:rsidRPr="003E5D5B">
        <w:rPr>
          <w:rFonts w:ascii="Calibri" w:eastAsia="Times New Roman" w:hAnsi="Calibri" w:cs="Calibri"/>
          <w:b/>
          <w:bCs/>
          <w:kern w:val="32"/>
          <w:sz w:val="28"/>
          <w:szCs w:val="28"/>
          <w:lang w:val="en-US" w:eastAsia="en-CA"/>
          <w14:ligatures w14:val="none"/>
        </w:rPr>
        <w:t>Employment History</w:t>
      </w:r>
      <w:bookmarkEnd w:id="2"/>
    </w:p>
    <w:p w14:paraId="72C40901" w14:textId="5C0F0CA2" w:rsidR="00D64CEE" w:rsidRPr="00084E7F" w:rsidRDefault="00D64CEE" w:rsidP="00D64CEE">
      <w:pPr>
        <w:spacing w:after="0"/>
        <w:rPr>
          <w:rFonts w:ascii="Calibri" w:hAnsi="Calibri" w:cs="Calibri"/>
          <w:sz w:val="24"/>
          <w:szCs w:val="24"/>
        </w:rPr>
      </w:pPr>
      <w:r w:rsidRPr="003E5D5B">
        <w:rPr>
          <w:rFonts w:ascii="Calibri" w:hAnsi="Calibri" w:cs="Calibri"/>
          <w:b/>
          <w:bCs/>
          <w:sz w:val="28"/>
          <w:szCs w:val="28"/>
        </w:rPr>
        <w:t>CURRENT</w:t>
      </w:r>
      <w:r w:rsidRPr="00084E7F">
        <w:rPr>
          <w:rFonts w:ascii="Calibri" w:hAnsi="Calibri" w:cs="Calibri"/>
          <w:sz w:val="24"/>
          <w:szCs w:val="24"/>
        </w:rPr>
        <w:tab/>
        <w:t>Associate Professor, Department of Equity Studies Human Rights and Equity Studies, Department of Equity Studies, Faculty of Liberal Arts &amp; Professional Studies, York University.</w:t>
      </w:r>
    </w:p>
    <w:p w14:paraId="1C190E5E" w14:textId="63121CEC" w:rsidR="00FF24D4" w:rsidRPr="003E5D5B" w:rsidRDefault="00FF24D4" w:rsidP="00D64CEE">
      <w:pPr>
        <w:spacing w:after="0"/>
        <w:rPr>
          <w:rFonts w:ascii="Calibri" w:hAnsi="Calibri" w:cs="Calibri"/>
          <w:b/>
          <w:bCs/>
          <w:sz w:val="28"/>
          <w:szCs w:val="28"/>
        </w:rPr>
      </w:pPr>
      <w:r w:rsidRPr="003E5D5B">
        <w:rPr>
          <w:rFonts w:ascii="Calibri" w:hAnsi="Calibri" w:cs="Calibri"/>
          <w:b/>
          <w:bCs/>
          <w:sz w:val="28"/>
          <w:szCs w:val="28"/>
        </w:rPr>
        <w:t>Graduate Programs</w:t>
      </w:r>
    </w:p>
    <w:p w14:paraId="75A8F550" w14:textId="77777777" w:rsidR="00C57866" w:rsidRPr="00084E7F" w:rsidRDefault="008E6FF3" w:rsidP="00C57866">
      <w:pPr>
        <w:widowControl w:val="0"/>
        <w:spacing w:after="0" w:line="240" w:lineRule="auto"/>
        <w:rPr>
          <w:rFonts w:ascii="Calibri" w:hAnsi="Calibri" w:cs="Calibri"/>
          <w:sz w:val="24"/>
          <w:szCs w:val="24"/>
        </w:rPr>
      </w:pPr>
      <w:r w:rsidRPr="00084E7F">
        <w:rPr>
          <w:rFonts w:ascii="Calibri" w:hAnsi="Calibri" w:cs="Calibri"/>
          <w:sz w:val="24"/>
          <w:szCs w:val="24"/>
        </w:rPr>
        <w:t xml:space="preserve">2001-2011  </w:t>
      </w:r>
      <w:r w:rsidRPr="00084E7F">
        <w:rPr>
          <w:rFonts w:ascii="Calibri" w:hAnsi="Calibri" w:cs="Calibri"/>
          <w:sz w:val="24"/>
          <w:szCs w:val="24"/>
        </w:rPr>
        <w:tab/>
        <w:t xml:space="preserve">OISE, University of Toronto, Theory and Policies Studies in Education. Graduate </w:t>
      </w:r>
      <w:r w:rsidRPr="00084E7F">
        <w:rPr>
          <w:rFonts w:ascii="Calibri" w:hAnsi="Calibri" w:cs="Calibri"/>
          <w:sz w:val="24"/>
          <w:szCs w:val="24"/>
        </w:rPr>
        <w:tab/>
      </w:r>
      <w:r w:rsidRPr="00084E7F">
        <w:rPr>
          <w:rFonts w:ascii="Calibri" w:hAnsi="Calibri" w:cs="Calibri"/>
          <w:sz w:val="24"/>
          <w:szCs w:val="24"/>
        </w:rPr>
        <w:tab/>
      </w:r>
      <w:r w:rsidRPr="00084E7F">
        <w:rPr>
          <w:rFonts w:ascii="Calibri" w:hAnsi="Calibri" w:cs="Calibri"/>
          <w:sz w:val="24"/>
          <w:szCs w:val="24"/>
        </w:rPr>
        <w:tab/>
        <w:t>Program</w:t>
      </w:r>
    </w:p>
    <w:p w14:paraId="31A8825A" w14:textId="73EC298F" w:rsidR="00C57866" w:rsidRPr="00084E7F" w:rsidRDefault="00C57866" w:rsidP="00C57866">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w:t>
      </w:r>
      <w:r w:rsidR="00F50758" w:rsidRPr="00084E7F">
        <w:rPr>
          <w:rFonts w:ascii="Calibri" w:eastAsia="Times New Roman" w:hAnsi="Calibri" w:cs="Calibri"/>
          <w:bCs/>
          <w:color w:val="000000"/>
          <w:kern w:val="0"/>
          <w:sz w:val="24"/>
          <w:szCs w:val="24"/>
          <w:lang w:val="en-US" w:eastAsia="en-CA"/>
          <w14:ligatures w14:val="none"/>
        </w:rPr>
        <w:t>11</w:t>
      </w:r>
      <w:r w:rsidRPr="00084E7F">
        <w:rPr>
          <w:rFonts w:ascii="Calibri" w:eastAsia="Times New Roman" w:hAnsi="Calibri" w:cs="Calibri"/>
          <w:bCs/>
          <w:color w:val="000000"/>
          <w:kern w:val="0"/>
          <w:sz w:val="24"/>
          <w:szCs w:val="24"/>
          <w:lang w:val="en-US" w:eastAsia="en-CA"/>
          <w14:ligatures w14:val="none"/>
        </w:rPr>
        <w:t xml:space="preserve"> -</w:t>
      </w:r>
      <w:r w:rsidRPr="00084E7F">
        <w:rPr>
          <w:rFonts w:ascii="Calibri" w:eastAsia="Times New Roman" w:hAnsi="Calibri" w:cs="Calibri"/>
          <w:bCs/>
          <w:color w:val="000000"/>
          <w:kern w:val="0"/>
          <w:sz w:val="24"/>
          <w:szCs w:val="24"/>
          <w:lang w:val="en-US" w:eastAsia="en-CA"/>
          <w14:ligatures w14:val="none"/>
        </w:rPr>
        <w:tab/>
        <w:t>2014</w:t>
      </w:r>
      <w:r w:rsidRPr="00084E7F">
        <w:rPr>
          <w:rFonts w:ascii="Calibri" w:eastAsia="Times New Roman" w:hAnsi="Calibri" w:cs="Calibri"/>
          <w:bCs/>
          <w:color w:val="000000"/>
          <w:kern w:val="0"/>
          <w:sz w:val="24"/>
          <w:szCs w:val="24"/>
          <w:lang w:val="en-US" w:eastAsia="en-CA"/>
          <w14:ligatures w14:val="none"/>
        </w:rPr>
        <w:tab/>
        <w:t xml:space="preserve">OISE\ University of Toronto Associate Member </w:t>
      </w:r>
    </w:p>
    <w:p w14:paraId="289D9063" w14:textId="77777777" w:rsidR="00C57866" w:rsidRPr="00084E7F" w:rsidRDefault="00C57866" w:rsidP="00C57866">
      <w:pPr>
        <w:widowControl w:val="0"/>
        <w:spacing w:after="0" w:line="240" w:lineRule="auto"/>
        <w:ind w:left="720" w:firstLine="72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School of Graduate Studies Theory and Policies Studies in Education</w:t>
      </w:r>
    </w:p>
    <w:p w14:paraId="3990B6CB" w14:textId="64508959" w:rsidR="00D64CEE" w:rsidRPr="00084E7F" w:rsidRDefault="00D64CEE" w:rsidP="00D64CEE">
      <w:pPr>
        <w:spacing w:after="0"/>
        <w:rPr>
          <w:rFonts w:ascii="Calibri" w:hAnsi="Calibri" w:cs="Calibri"/>
          <w:sz w:val="24"/>
          <w:szCs w:val="24"/>
        </w:rPr>
      </w:pPr>
      <w:r w:rsidRPr="00084E7F">
        <w:rPr>
          <w:rFonts w:ascii="Calibri" w:hAnsi="Calibri" w:cs="Calibri"/>
          <w:sz w:val="24"/>
          <w:szCs w:val="24"/>
        </w:rPr>
        <w:t xml:space="preserve">2007- </w:t>
      </w:r>
      <w:r w:rsidRPr="00084E7F">
        <w:rPr>
          <w:rFonts w:ascii="Calibri" w:hAnsi="Calibri" w:cs="Calibri"/>
          <w:sz w:val="24"/>
          <w:szCs w:val="24"/>
        </w:rPr>
        <w:tab/>
      </w:r>
      <w:r w:rsidRPr="00084E7F">
        <w:rPr>
          <w:rFonts w:ascii="Calibri" w:hAnsi="Calibri" w:cs="Calibri"/>
          <w:sz w:val="24"/>
          <w:szCs w:val="24"/>
        </w:rPr>
        <w:tab/>
        <w:t>Graduate Program in Sociology</w:t>
      </w:r>
      <w:r w:rsidR="008E6FF3" w:rsidRPr="00084E7F">
        <w:rPr>
          <w:rFonts w:ascii="Calibri" w:hAnsi="Calibri" w:cs="Calibri"/>
          <w:sz w:val="24"/>
          <w:szCs w:val="24"/>
        </w:rPr>
        <w:t>. Member</w:t>
      </w:r>
    </w:p>
    <w:p w14:paraId="114F897D" w14:textId="52CA217A" w:rsidR="00D64CEE" w:rsidRPr="00084E7F" w:rsidRDefault="00D64CEE" w:rsidP="00D64CEE">
      <w:pPr>
        <w:spacing w:after="0"/>
        <w:rPr>
          <w:rFonts w:ascii="Calibri" w:hAnsi="Calibri" w:cs="Calibri"/>
          <w:sz w:val="24"/>
          <w:szCs w:val="24"/>
        </w:rPr>
      </w:pPr>
      <w:r w:rsidRPr="00084E7F">
        <w:rPr>
          <w:rFonts w:ascii="Calibri" w:hAnsi="Calibri" w:cs="Calibri"/>
          <w:sz w:val="24"/>
          <w:szCs w:val="24"/>
        </w:rPr>
        <w:t>2012- 2014</w:t>
      </w:r>
      <w:r w:rsidRPr="00084E7F">
        <w:rPr>
          <w:rFonts w:ascii="Calibri" w:hAnsi="Calibri" w:cs="Calibri"/>
          <w:sz w:val="24"/>
          <w:szCs w:val="24"/>
        </w:rPr>
        <w:tab/>
        <w:t>Interdisciplinary Studies Graduate Programme, Executive, Admissions Committee</w:t>
      </w:r>
    </w:p>
    <w:p w14:paraId="73BC46E0" w14:textId="69B0D579" w:rsidR="00D64CEE" w:rsidRPr="00084E7F" w:rsidRDefault="00D64CEE" w:rsidP="00D64CEE">
      <w:pPr>
        <w:spacing w:after="0"/>
        <w:rPr>
          <w:rFonts w:ascii="Calibri" w:hAnsi="Calibri" w:cs="Calibri"/>
          <w:sz w:val="24"/>
          <w:szCs w:val="24"/>
        </w:rPr>
      </w:pPr>
      <w:r w:rsidRPr="00084E7F">
        <w:rPr>
          <w:rFonts w:ascii="Calibri" w:hAnsi="Calibri" w:cs="Calibri"/>
          <w:sz w:val="24"/>
          <w:szCs w:val="24"/>
        </w:rPr>
        <w:t>2011 -</w:t>
      </w:r>
      <w:r w:rsidRPr="00084E7F">
        <w:rPr>
          <w:rFonts w:ascii="Calibri" w:hAnsi="Calibri" w:cs="Calibri"/>
          <w:sz w:val="24"/>
          <w:szCs w:val="24"/>
        </w:rPr>
        <w:tab/>
      </w:r>
      <w:r w:rsidR="008E6FF3" w:rsidRPr="00084E7F">
        <w:rPr>
          <w:rFonts w:ascii="Calibri" w:hAnsi="Calibri" w:cs="Calibri"/>
          <w:sz w:val="24"/>
          <w:szCs w:val="24"/>
        </w:rPr>
        <w:tab/>
      </w:r>
      <w:r w:rsidRPr="00084E7F">
        <w:rPr>
          <w:rFonts w:ascii="Calibri" w:hAnsi="Calibri" w:cs="Calibri"/>
          <w:sz w:val="24"/>
          <w:szCs w:val="24"/>
        </w:rPr>
        <w:t>Interdisciplinary Studies Graduate Programme</w:t>
      </w:r>
      <w:r w:rsidR="008E6FF3" w:rsidRPr="00084E7F">
        <w:rPr>
          <w:rFonts w:ascii="Calibri" w:hAnsi="Calibri" w:cs="Calibri"/>
          <w:sz w:val="24"/>
          <w:szCs w:val="24"/>
        </w:rPr>
        <w:t>. Member</w:t>
      </w:r>
    </w:p>
    <w:p w14:paraId="2731D561" w14:textId="052B143D" w:rsidR="00D64CEE" w:rsidRPr="00084E7F" w:rsidRDefault="00D64CEE" w:rsidP="00D64CEE">
      <w:pPr>
        <w:spacing w:after="0"/>
        <w:rPr>
          <w:rFonts w:ascii="Calibri" w:hAnsi="Calibri" w:cs="Calibri"/>
          <w:sz w:val="24"/>
          <w:szCs w:val="24"/>
        </w:rPr>
      </w:pPr>
      <w:r w:rsidRPr="00084E7F">
        <w:rPr>
          <w:rFonts w:ascii="Calibri" w:hAnsi="Calibri" w:cs="Calibri"/>
          <w:sz w:val="24"/>
          <w:szCs w:val="24"/>
        </w:rPr>
        <w:t>2020</w:t>
      </w:r>
      <w:r w:rsidRPr="00084E7F">
        <w:rPr>
          <w:rFonts w:ascii="Calibri" w:hAnsi="Calibri" w:cs="Calibri"/>
          <w:sz w:val="24"/>
          <w:szCs w:val="24"/>
        </w:rPr>
        <w:tab/>
      </w:r>
      <w:r w:rsidR="008E6FF3" w:rsidRPr="00084E7F">
        <w:rPr>
          <w:rFonts w:ascii="Calibri" w:hAnsi="Calibri" w:cs="Calibri"/>
          <w:sz w:val="24"/>
          <w:szCs w:val="24"/>
        </w:rPr>
        <w:tab/>
      </w:r>
      <w:r w:rsidRPr="00084E7F">
        <w:rPr>
          <w:rFonts w:ascii="Calibri" w:hAnsi="Calibri" w:cs="Calibri"/>
          <w:sz w:val="24"/>
          <w:szCs w:val="24"/>
        </w:rPr>
        <w:t xml:space="preserve">Social and Political Thought - </w:t>
      </w:r>
      <w:r w:rsidR="008E6FF3" w:rsidRPr="00084E7F">
        <w:rPr>
          <w:rFonts w:ascii="Calibri" w:hAnsi="Calibri" w:cs="Calibri"/>
          <w:sz w:val="24"/>
          <w:szCs w:val="24"/>
        </w:rPr>
        <w:t>M</w:t>
      </w:r>
      <w:r w:rsidRPr="00084E7F">
        <w:rPr>
          <w:rFonts w:ascii="Calibri" w:hAnsi="Calibri" w:cs="Calibri"/>
          <w:sz w:val="24"/>
          <w:szCs w:val="24"/>
        </w:rPr>
        <w:t>ember</w:t>
      </w:r>
    </w:p>
    <w:p w14:paraId="5D27FFDB" w14:textId="62279EC2" w:rsidR="008E6FF3" w:rsidRPr="00084E7F" w:rsidRDefault="00D64CEE" w:rsidP="008E6FF3">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r>
      <w:r w:rsidR="008E6FF3" w:rsidRPr="00084E7F">
        <w:rPr>
          <w:rFonts w:ascii="Calibri" w:hAnsi="Calibri" w:cs="Calibri"/>
          <w:sz w:val="24"/>
          <w:szCs w:val="24"/>
        </w:rPr>
        <w:tab/>
      </w:r>
      <w:r w:rsidRPr="00084E7F">
        <w:rPr>
          <w:rFonts w:ascii="Calibri" w:hAnsi="Calibri" w:cs="Calibri"/>
          <w:sz w:val="24"/>
          <w:szCs w:val="24"/>
        </w:rPr>
        <w:t xml:space="preserve">Graduate Programs: Public Policy &amp; Administration, </w:t>
      </w:r>
      <w:r w:rsidR="008E6FF3" w:rsidRPr="00084E7F">
        <w:rPr>
          <w:rFonts w:ascii="Calibri" w:hAnsi="Calibri" w:cs="Calibri"/>
          <w:sz w:val="24"/>
          <w:szCs w:val="24"/>
        </w:rPr>
        <w:t>Member</w:t>
      </w:r>
    </w:p>
    <w:p w14:paraId="65796154" w14:textId="2196EF7D" w:rsidR="008E6FF3" w:rsidRDefault="008E6FF3" w:rsidP="008E6FF3">
      <w:pPr>
        <w:spacing w:after="0"/>
        <w:rPr>
          <w:rFonts w:ascii="Calibri" w:hAnsi="Calibri" w:cs="Calibri"/>
          <w:sz w:val="24"/>
          <w:szCs w:val="24"/>
        </w:rPr>
      </w:pPr>
      <w:r w:rsidRPr="00084E7F">
        <w:rPr>
          <w:rFonts w:ascii="Calibri" w:hAnsi="Calibri" w:cs="Calibri"/>
          <w:sz w:val="24"/>
          <w:szCs w:val="24"/>
        </w:rPr>
        <w:t xml:space="preserve">2023 - </w:t>
      </w:r>
      <w:r w:rsidR="005817BE">
        <w:rPr>
          <w:rFonts w:ascii="Calibri" w:hAnsi="Calibri" w:cs="Calibri"/>
          <w:sz w:val="24"/>
          <w:szCs w:val="24"/>
        </w:rPr>
        <w:tab/>
      </w:r>
      <w:r w:rsidR="005817BE">
        <w:rPr>
          <w:rFonts w:ascii="Calibri" w:hAnsi="Calibri" w:cs="Calibri"/>
          <w:sz w:val="24"/>
          <w:szCs w:val="24"/>
        </w:rPr>
        <w:tab/>
      </w:r>
      <w:r w:rsidRPr="00084E7F">
        <w:rPr>
          <w:rFonts w:ascii="Calibri" w:hAnsi="Calibri" w:cs="Calibri"/>
          <w:sz w:val="24"/>
          <w:szCs w:val="24"/>
        </w:rPr>
        <w:t>August 31 Graduate Program in Education. Member</w:t>
      </w:r>
    </w:p>
    <w:p w14:paraId="0A43763F" w14:textId="50457C8F" w:rsidR="008F176F" w:rsidRPr="00084E7F" w:rsidRDefault="008F176F" w:rsidP="008E6FF3">
      <w:pPr>
        <w:spacing w:after="0"/>
        <w:rPr>
          <w:rFonts w:ascii="Calibri" w:hAnsi="Calibri" w:cs="Calibri"/>
          <w:sz w:val="24"/>
          <w:szCs w:val="24"/>
        </w:rPr>
      </w:pPr>
      <w:r>
        <w:rPr>
          <w:rFonts w:ascii="Calibri" w:hAnsi="Calibri" w:cs="Calibri"/>
          <w:sz w:val="24"/>
          <w:szCs w:val="24"/>
        </w:rPr>
        <w:t xml:space="preserve">2026- </w:t>
      </w:r>
      <w:r w:rsidR="00B136BB">
        <w:rPr>
          <w:rFonts w:ascii="Calibri" w:hAnsi="Calibri" w:cs="Calibri"/>
          <w:sz w:val="24"/>
          <w:szCs w:val="24"/>
        </w:rPr>
        <w:tab/>
      </w:r>
      <w:r w:rsidR="00B136BB">
        <w:rPr>
          <w:rFonts w:ascii="Calibri" w:hAnsi="Calibri" w:cs="Calibri"/>
          <w:sz w:val="24"/>
          <w:szCs w:val="24"/>
        </w:rPr>
        <w:tab/>
      </w:r>
      <w:r w:rsidRPr="008F176F">
        <w:rPr>
          <w:rFonts w:ascii="Calibri" w:hAnsi="Calibri" w:cs="Calibri"/>
          <w:sz w:val="24"/>
          <w:szCs w:val="24"/>
        </w:rPr>
        <w:t>Associate Member</w:t>
      </w:r>
      <w:r w:rsidR="00AD4733">
        <w:rPr>
          <w:rFonts w:ascii="Calibri" w:hAnsi="Calibri" w:cs="Calibri"/>
          <w:sz w:val="24"/>
          <w:szCs w:val="24"/>
        </w:rPr>
        <w:t xml:space="preserve">, </w:t>
      </w:r>
      <w:r w:rsidRPr="008F176F">
        <w:rPr>
          <w:rFonts w:ascii="Calibri" w:hAnsi="Calibri" w:cs="Calibri"/>
          <w:sz w:val="24"/>
          <w:szCs w:val="24"/>
        </w:rPr>
        <w:t xml:space="preserve">the Graduate Program in Development Studies, </w:t>
      </w:r>
      <w:r w:rsidR="00AD4733">
        <w:rPr>
          <w:rFonts w:ascii="Calibri" w:hAnsi="Calibri" w:cs="Calibri"/>
          <w:sz w:val="24"/>
          <w:szCs w:val="24"/>
        </w:rPr>
        <w:t>Social Science</w:t>
      </w:r>
    </w:p>
    <w:p w14:paraId="6B1C39D6" w14:textId="10138F93" w:rsidR="008E6FF3" w:rsidRPr="00084E7F" w:rsidRDefault="008E6FF3" w:rsidP="008E6FF3">
      <w:pPr>
        <w:spacing w:after="0"/>
        <w:rPr>
          <w:rFonts w:ascii="Calibri" w:hAnsi="Calibri" w:cs="Calibri"/>
          <w:sz w:val="24"/>
          <w:szCs w:val="24"/>
        </w:rPr>
      </w:pPr>
      <w:r w:rsidRPr="00084E7F">
        <w:rPr>
          <w:rFonts w:ascii="Calibri" w:hAnsi="Calibri" w:cs="Calibri"/>
          <w:sz w:val="24"/>
          <w:szCs w:val="24"/>
        </w:rPr>
        <w:t>(</w:t>
      </w:r>
      <w:r w:rsidR="00214FEC" w:rsidRPr="00084E7F">
        <w:rPr>
          <w:rFonts w:ascii="Calibri" w:hAnsi="Calibri" w:cs="Calibri"/>
          <w:sz w:val="24"/>
          <w:szCs w:val="24"/>
        </w:rPr>
        <w:t>Also</w:t>
      </w:r>
      <w:r w:rsidRPr="00084E7F">
        <w:rPr>
          <w:rFonts w:ascii="Calibri" w:hAnsi="Calibri" w:cs="Calibri"/>
          <w:sz w:val="24"/>
          <w:szCs w:val="24"/>
        </w:rPr>
        <w:t xml:space="preserve"> </w:t>
      </w:r>
      <w:r w:rsidR="00214FEC" w:rsidRPr="00084E7F">
        <w:rPr>
          <w:rFonts w:ascii="Calibri" w:hAnsi="Calibri" w:cs="Calibri"/>
          <w:sz w:val="24"/>
          <w:szCs w:val="24"/>
        </w:rPr>
        <w:t>serving</w:t>
      </w:r>
      <w:r w:rsidRPr="00084E7F">
        <w:rPr>
          <w:rFonts w:ascii="Calibri" w:hAnsi="Calibri" w:cs="Calibri"/>
          <w:sz w:val="24"/>
          <w:szCs w:val="24"/>
        </w:rPr>
        <w:t xml:space="preserve"> as a PhD committee member in </w:t>
      </w:r>
      <w:r w:rsidR="00214FEC" w:rsidRPr="00084E7F">
        <w:rPr>
          <w:rFonts w:ascii="Calibri" w:hAnsi="Calibri" w:cs="Calibri"/>
          <w:sz w:val="24"/>
          <w:szCs w:val="24"/>
        </w:rPr>
        <w:t xml:space="preserve">Gender, Feminist, and Women's </w:t>
      </w:r>
      <w:r w:rsidR="00CD4457">
        <w:rPr>
          <w:rFonts w:ascii="Calibri" w:hAnsi="Calibri" w:cs="Calibri"/>
          <w:sz w:val="24"/>
          <w:szCs w:val="24"/>
        </w:rPr>
        <w:t>Studies</w:t>
      </w:r>
      <w:r w:rsidR="00214FEC" w:rsidRPr="00084E7F">
        <w:rPr>
          <w:rFonts w:ascii="Calibri" w:hAnsi="Calibri" w:cs="Calibri"/>
          <w:sz w:val="24"/>
          <w:szCs w:val="24"/>
        </w:rPr>
        <w:t>)</w:t>
      </w:r>
    </w:p>
    <w:p w14:paraId="7A9916E6" w14:textId="13E02D09" w:rsidR="00D64CEE" w:rsidRPr="003E5D5B" w:rsidRDefault="00ED50F2" w:rsidP="00D64CEE">
      <w:pPr>
        <w:spacing w:after="0"/>
        <w:rPr>
          <w:rFonts w:ascii="Calibri" w:hAnsi="Calibri" w:cs="Calibri"/>
          <w:b/>
          <w:bCs/>
          <w:sz w:val="28"/>
          <w:szCs w:val="28"/>
        </w:rPr>
      </w:pPr>
      <w:r w:rsidRPr="003E5D5B">
        <w:rPr>
          <w:rFonts w:ascii="Calibri" w:hAnsi="Calibri" w:cs="Calibri"/>
          <w:b/>
          <w:bCs/>
          <w:sz w:val="28"/>
          <w:szCs w:val="28"/>
        </w:rPr>
        <w:t>Equity Studies - Programs</w:t>
      </w:r>
    </w:p>
    <w:p w14:paraId="0B8A8299" w14:textId="790A613A"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2021- </w:t>
      </w:r>
      <w:r w:rsidR="0034450E">
        <w:rPr>
          <w:rFonts w:ascii="Calibri" w:eastAsia="Times New Roman" w:hAnsi="Calibri" w:cs="Calibri"/>
          <w:bCs/>
          <w:color w:val="000000"/>
          <w:kern w:val="0"/>
          <w:sz w:val="24"/>
          <w:szCs w:val="24"/>
          <w:lang w:val="en-US" w:eastAsia="en-CA"/>
          <w14:ligatures w14:val="none"/>
        </w:rPr>
        <w:tab/>
      </w:r>
      <w:r w:rsidR="0034450E">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Faculty, Equity Studies</w:t>
      </w:r>
    </w:p>
    <w:p w14:paraId="5BC0D330"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2020-2021</w:t>
      </w:r>
      <w:r w:rsidRPr="00084E7F">
        <w:rPr>
          <w:rFonts w:ascii="Calibri" w:eastAsia="Times New Roman" w:hAnsi="Calibri" w:cs="Calibri"/>
          <w:bCs/>
          <w:color w:val="000000"/>
          <w:kern w:val="0"/>
          <w:sz w:val="24"/>
          <w:szCs w:val="24"/>
          <w:lang w:val="en-US" w:eastAsia="en-CA"/>
          <w14:ligatures w14:val="none"/>
        </w:rPr>
        <w:tab/>
        <w:t>Chair, Department of Equity Studies</w:t>
      </w:r>
    </w:p>
    <w:p w14:paraId="0F72CDB4" w14:textId="287C9BA9"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2018 - </w:t>
      </w:r>
      <w:r w:rsidRPr="00084E7F">
        <w:rPr>
          <w:rFonts w:ascii="Calibri" w:eastAsia="Times New Roman" w:hAnsi="Calibri" w:cs="Calibri"/>
          <w:bCs/>
          <w:color w:val="000000"/>
          <w:kern w:val="0"/>
          <w:sz w:val="24"/>
          <w:szCs w:val="24"/>
          <w:lang w:val="en-US" w:eastAsia="en-CA"/>
          <w14:ligatures w14:val="none"/>
        </w:rPr>
        <w:tab/>
      </w:r>
      <w:r w:rsidR="00DD45E1">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Coordinator Human Rights and Equity Degree</w:t>
      </w:r>
    </w:p>
    <w:p w14:paraId="424A3022" w14:textId="4F6C67DA"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2017</w:t>
      </w:r>
      <w:r w:rsidRPr="00084E7F">
        <w:rPr>
          <w:rFonts w:ascii="Calibri" w:eastAsia="Times New Roman" w:hAnsi="Calibri" w:cs="Calibri"/>
          <w:bCs/>
          <w:color w:val="000000"/>
          <w:kern w:val="0"/>
          <w:sz w:val="24"/>
          <w:szCs w:val="24"/>
          <w:lang w:val="en-US" w:eastAsia="en-CA"/>
          <w14:ligatures w14:val="none"/>
        </w:rPr>
        <w:tab/>
      </w:r>
      <w:r w:rsidR="00DD45E1">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Chair, Department of Equity Studies</w:t>
      </w:r>
    </w:p>
    <w:p w14:paraId="3325559B"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2011-12</w:t>
      </w:r>
      <w:r w:rsidRPr="00084E7F">
        <w:rPr>
          <w:rFonts w:ascii="Calibri" w:eastAsia="Times New Roman" w:hAnsi="Calibri" w:cs="Calibri"/>
          <w:bCs/>
          <w:color w:val="000000"/>
          <w:kern w:val="0"/>
          <w:sz w:val="24"/>
          <w:szCs w:val="24"/>
          <w:lang w:val="en-US" w:eastAsia="en-CA"/>
          <w14:ligatures w14:val="none"/>
        </w:rPr>
        <w:tab/>
        <w:t>Undergraduate Program Director, Department of Equity Studies</w:t>
      </w:r>
    </w:p>
    <w:p w14:paraId="3A51D933"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2010- 12</w:t>
      </w:r>
      <w:r w:rsidRPr="00084E7F">
        <w:rPr>
          <w:rFonts w:ascii="Calibri" w:eastAsia="Times New Roman" w:hAnsi="Calibri" w:cs="Calibri"/>
          <w:bCs/>
          <w:color w:val="000000"/>
          <w:kern w:val="0"/>
          <w:sz w:val="24"/>
          <w:szCs w:val="24"/>
          <w:lang w:val="en-US" w:eastAsia="en-CA"/>
          <w14:ligatures w14:val="none"/>
        </w:rPr>
        <w:tab/>
        <w:t>Chair, Department of Equity Studies, Faculty of Liberal Arts and Professional Studies</w:t>
      </w:r>
    </w:p>
    <w:p w14:paraId="710654B6"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2010-11</w:t>
      </w:r>
      <w:r w:rsidRPr="00084E7F">
        <w:rPr>
          <w:rFonts w:ascii="Calibri" w:eastAsia="Times New Roman" w:hAnsi="Calibri" w:cs="Calibri"/>
          <w:bCs/>
          <w:color w:val="000000"/>
          <w:kern w:val="0"/>
          <w:sz w:val="24"/>
          <w:szCs w:val="24"/>
          <w:lang w:val="en-US" w:eastAsia="en-CA"/>
          <w14:ligatures w14:val="none"/>
        </w:rPr>
        <w:tab/>
        <w:t>Coordinator Human Rights and Equity  Degree</w:t>
      </w:r>
    </w:p>
    <w:p w14:paraId="1AECCC7F" w14:textId="707B1181"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2010-11</w:t>
      </w:r>
      <w:r w:rsidRPr="00084E7F">
        <w:rPr>
          <w:rFonts w:ascii="Calibri" w:eastAsia="Times New Roman" w:hAnsi="Calibri" w:cs="Calibri"/>
          <w:bCs/>
          <w:color w:val="000000"/>
          <w:kern w:val="0"/>
          <w:sz w:val="24"/>
          <w:szCs w:val="24"/>
          <w:lang w:val="en-US" w:eastAsia="en-CA"/>
          <w14:ligatures w14:val="none"/>
        </w:rPr>
        <w:tab/>
        <w:t xml:space="preserve">Coordinator Race Ethnicity and </w:t>
      </w:r>
      <w:r w:rsidR="007C2EA2" w:rsidRPr="00084E7F">
        <w:rPr>
          <w:rFonts w:ascii="Calibri" w:eastAsia="Times New Roman" w:hAnsi="Calibri" w:cs="Calibri"/>
          <w:bCs/>
          <w:color w:val="000000"/>
          <w:kern w:val="0"/>
          <w:sz w:val="24"/>
          <w:szCs w:val="24"/>
          <w:lang w:val="en-US" w:eastAsia="en-CA"/>
          <w14:ligatures w14:val="none"/>
        </w:rPr>
        <w:t>Indigeneity</w:t>
      </w:r>
      <w:r w:rsidRPr="00084E7F">
        <w:rPr>
          <w:rFonts w:ascii="Calibri" w:eastAsia="Times New Roman" w:hAnsi="Calibri" w:cs="Calibri"/>
          <w:bCs/>
          <w:color w:val="000000"/>
          <w:kern w:val="0"/>
          <w:sz w:val="24"/>
          <w:szCs w:val="24"/>
          <w:lang w:val="en-US" w:eastAsia="en-CA"/>
          <w14:ligatures w14:val="none"/>
        </w:rPr>
        <w:t xml:space="preserve"> Degree</w:t>
      </w:r>
    </w:p>
    <w:p w14:paraId="096DD9B7" w14:textId="11C0446D"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2009 </w:t>
      </w:r>
      <w:r w:rsidRPr="00084E7F">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ab/>
        <w:t>Associate Professor, Department of Equity Studies</w:t>
      </w:r>
    </w:p>
    <w:p w14:paraId="5645F016"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2009-11</w:t>
      </w:r>
      <w:r w:rsidRPr="00084E7F">
        <w:rPr>
          <w:rFonts w:ascii="Calibri" w:eastAsia="Times New Roman" w:hAnsi="Calibri" w:cs="Calibri"/>
          <w:bCs/>
          <w:color w:val="000000"/>
          <w:kern w:val="0"/>
          <w:sz w:val="24"/>
          <w:szCs w:val="24"/>
          <w:lang w:val="en-US" w:eastAsia="en-CA"/>
          <w14:ligatures w14:val="none"/>
        </w:rPr>
        <w:tab/>
        <w:t>Coordinator Social Science Degree</w:t>
      </w:r>
    </w:p>
    <w:p w14:paraId="22083541" w14:textId="2D3CF092" w:rsidR="00892A6C" w:rsidRPr="003E5D5B" w:rsidRDefault="00892A6C" w:rsidP="00214FEC">
      <w:pPr>
        <w:widowControl w:val="0"/>
        <w:spacing w:after="0" w:line="240" w:lineRule="auto"/>
        <w:ind w:left="1440" w:hanging="1440"/>
        <w:rPr>
          <w:rFonts w:ascii="Calibri" w:eastAsia="Times New Roman" w:hAnsi="Calibri" w:cs="Calibri"/>
          <w:b/>
          <w:color w:val="000000"/>
          <w:kern w:val="0"/>
          <w:sz w:val="28"/>
          <w:szCs w:val="28"/>
          <w:lang w:val="en-US" w:eastAsia="en-CA"/>
          <w14:ligatures w14:val="none"/>
        </w:rPr>
      </w:pPr>
      <w:r w:rsidRPr="003E5D5B">
        <w:rPr>
          <w:rFonts w:ascii="Calibri" w:eastAsia="Times New Roman" w:hAnsi="Calibri" w:cs="Calibri"/>
          <w:b/>
          <w:color w:val="000000"/>
          <w:kern w:val="0"/>
          <w:sz w:val="28"/>
          <w:szCs w:val="28"/>
          <w:lang w:val="en-US" w:eastAsia="en-CA"/>
          <w14:ligatures w14:val="none"/>
        </w:rPr>
        <w:t>Atkinson College</w:t>
      </w:r>
    </w:p>
    <w:p w14:paraId="4484DF58" w14:textId="3ECB8DB5" w:rsidR="00214FEC" w:rsidRPr="00084E7F" w:rsidRDefault="00214FEC" w:rsidP="00214FEC">
      <w:pPr>
        <w:widowControl w:val="0"/>
        <w:spacing w:after="0" w:line="240" w:lineRule="auto"/>
        <w:ind w:left="1440" w:hanging="144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2007 - 2009</w:t>
      </w:r>
      <w:r w:rsidRPr="00084E7F">
        <w:rPr>
          <w:rFonts w:ascii="Calibri" w:eastAsia="Times New Roman" w:hAnsi="Calibri" w:cs="Calibri"/>
          <w:bCs/>
          <w:color w:val="000000"/>
          <w:kern w:val="0"/>
          <w:sz w:val="24"/>
          <w:szCs w:val="24"/>
          <w:lang w:val="en-US" w:eastAsia="en-CA"/>
          <w14:ligatures w14:val="none"/>
        </w:rPr>
        <w:tab/>
        <w:t>Assistant Professor of Sociology, Health, Gender and Social Justice. School of Social Science, Atkinson Faculty of Liberal &amp; Professional Studies</w:t>
      </w:r>
    </w:p>
    <w:p w14:paraId="38790F35" w14:textId="77777777"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lastRenderedPageBreak/>
        <w:t>2007 - 2011</w:t>
      </w:r>
      <w:r w:rsidRPr="00084E7F">
        <w:rPr>
          <w:rFonts w:ascii="Calibri" w:eastAsia="Times New Roman" w:hAnsi="Calibri" w:cs="Calibri"/>
          <w:bCs/>
          <w:color w:val="000000"/>
          <w:kern w:val="0"/>
          <w:sz w:val="24"/>
          <w:szCs w:val="24"/>
          <w:lang w:val="en-US" w:eastAsia="en-CA"/>
          <w14:ligatures w14:val="none"/>
        </w:rPr>
        <w:tab/>
        <w:t>Coordinator, Certificate in Anti Racist Research Practice (CARRP)</w:t>
      </w:r>
    </w:p>
    <w:p w14:paraId="17492EBC" w14:textId="77777777" w:rsidR="00214FEC" w:rsidRPr="00084E7F" w:rsidRDefault="00214FEC" w:rsidP="00214FEC">
      <w:pPr>
        <w:widowControl w:val="0"/>
        <w:spacing w:after="0" w:line="240" w:lineRule="auto"/>
        <w:ind w:left="1440" w:hanging="144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2005 - 2007 </w:t>
      </w:r>
      <w:r w:rsidRPr="00084E7F">
        <w:rPr>
          <w:rFonts w:ascii="Calibri" w:eastAsia="Times New Roman" w:hAnsi="Calibri" w:cs="Calibri"/>
          <w:bCs/>
          <w:color w:val="000000"/>
          <w:kern w:val="0"/>
          <w:sz w:val="24"/>
          <w:szCs w:val="24"/>
          <w:lang w:val="en-US" w:eastAsia="en-CA"/>
          <w14:ligatures w14:val="none"/>
        </w:rPr>
        <w:tab/>
        <w:t>Assistant Professor of Sociology, Contract Limited Appointment –Social Justice. School of Social Science, Atkinson</w:t>
      </w:r>
    </w:p>
    <w:p w14:paraId="6D92AAE6" w14:textId="2792B822"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2007 </w:t>
      </w:r>
      <w:r w:rsidRPr="00084E7F">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ab/>
        <w:t>Coordinator, Experiential Education for the School of Social Science. Atkinson</w:t>
      </w:r>
      <w:r w:rsidRPr="00084E7F">
        <w:rPr>
          <w:rFonts w:ascii="Calibri" w:eastAsia="Times New Roman" w:hAnsi="Calibri" w:cs="Calibri"/>
          <w:bCs/>
          <w:color w:val="000000"/>
          <w:kern w:val="0"/>
          <w:sz w:val="24"/>
          <w:szCs w:val="24"/>
          <w:lang w:val="en-US" w:eastAsia="en-CA"/>
          <w14:ligatures w14:val="none"/>
        </w:rPr>
        <w:tab/>
      </w:r>
      <w:r w:rsidRPr="00084E7F">
        <w:rPr>
          <w:rFonts w:ascii="Calibri" w:eastAsia="Times New Roman" w:hAnsi="Calibri" w:cs="Calibri"/>
          <w:bCs/>
          <w:color w:val="000000"/>
          <w:kern w:val="0"/>
          <w:sz w:val="24"/>
          <w:szCs w:val="24"/>
          <w:lang w:val="en-US" w:eastAsia="en-CA"/>
          <w14:ligatures w14:val="none"/>
        </w:rPr>
        <w:tab/>
      </w:r>
    </w:p>
    <w:p w14:paraId="3204A6A1" w14:textId="0F1DF7AE" w:rsidR="001162B0" w:rsidRPr="003E5D5B" w:rsidRDefault="001162B0" w:rsidP="00214FEC">
      <w:pPr>
        <w:widowControl w:val="0"/>
        <w:spacing w:after="0" w:line="240" w:lineRule="auto"/>
        <w:ind w:left="1440" w:hanging="1440"/>
        <w:rPr>
          <w:rFonts w:ascii="Calibri" w:eastAsia="Times New Roman" w:hAnsi="Calibri" w:cs="Calibri"/>
          <w:b/>
          <w:color w:val="000000"/>
          <w:kern w:val="0"/>
          <w:sz w:val="28"/>
          <w:szCs w:val="28"/>
          <w:lang w:val="en-US" w:eastAsia="en-CA"/>
          <w14:ligatures w14:val="none"/>
        </w:rPr>
      </w:pPr>
      <w:r w:rsidRPr="003E5D5B">
        <w:rPr>
          <w:rFonts w:ascii="Calibri" w:eastAsia="Times New Roman" w:hAnsi="Calibri" w:cs="Calibri"/>
          <w:b/>
          <w:color w:val="000000"/>
          <w:kern w:val="0"/>
          <w:sz w:val="28"/>
          <w:szCs w:val="28"/>
          <w:lang w:val="en-US" w:eastAsia="en-CA"/>
          <w14:ligatures w14:val="none"/>
        </w:rPr>
        <w:t>Sociology</w:t>
      </w:r>
    </w:p>
    <w:p w14:paraId="5BA6629E" w14:textId="77777777" w:rsidR="00E52FAD" w:rsidRPr="00084E7F" w:rsidRDefault="00214FEC" w:rsidP="00214FEC">
      <w:pPr>
        <w:widowControl w:val="0"/>
        <w:spacing w:after="0" w:line="240" w:lineRule="auto"/>
        <w:ind w:left="1440" w:hanging="144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2001 - 05</w:t>
      </w:r>
      <w:r w:rsidRPr="00084E7F">
        <w:rPr>
          <w:rFonts w:ascii="Calibri" w:eastAsia="Times New Roman" w:hAnsi="Calibri" w:cs="Calibri"/>
          <w:bCs/>
          <w:color w:val="000000"/>
          <w:kern w:val="0"/>
          <w:sz w:val="24"/>
          <w:szCs w:val="24"/>
          <w:lang w:val="en-US" w:eastAsia="en-CA"/>
          <w14:ligatures w14:val="none"/>
        </w:rPr>
        <w:tab/>
        <w:t xml:space="preserve"> Assistant Professor of Sociology. Contract Limited Appointment – Health and Health Care Department of Sociology. York University</w:t>
      </w:r>
    </w:p>
    <w:p w14:paraId="5B4F31A5" w14:textId="1FBC7F34" w:rsidR="00214FEC" w:rsidRPr="00084E7F" w:rsidRDefault="00E52FAD" w:rsidP="00214FEC">
      <w:pPr>
        <w:widowControl w:val="0"/>
        <w:spacing w:after="0" w:line="240" w:lineRule="auto"/>
        <w:ind w:left="1440" w:hanging="144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2000 </w:t>
      </w:r>
      <w:r w:rsidRPr="00084E7F">
        <w:rPr>
          <w:rFonts w:ascii="Calibri" w:eastAsia="Times New Roman" w:hAnsi="Calibri" w:cs="Calibri"/>
          <w:bCs/>
          <w:color w:val="000000"/>
          <w:kern w:val="0"/>
          <w:sz w:val="24"/>
          <w:szCs w:val="24"/>
          <w:lang w:val="en-US" w:eastAsia="en-CA"/>
          <w14:ligatures w14:val="none"/>
        </w:rPr>
        <w:tab/>
        <w:t>Course Director</w:t>
      </w:r>
      <w:r w:rsidR="008D5783">
        <w:rPr>
          <w:rFonts w:ascii="Calibri" w:eastAsia="Times New Roman" w:hAnsi="Calibri" w:cs="Calibri"/>
          <w:bCs/>
          <w:color w:val="000000"/>
          <w:kern w:val="0"/>
          <w:sz w:val="24"/>
          <w:szCs w:val="24"/>
          <w:lang w:val="en-US" w:eastAsia="en-CA"/>
          <w14:ligatures w14:val="none"/>
        </w:rPr>
        <w:t>,</w:t>
      </w:r>
      <w:r w:rsidRPr="00084E7F">
        <w:rPr>
          <w:rFonts w:ascii="Calibri" w:eastAsia="Times New Roman" w:hAnsi="Calibri" w:cs="Calibri"/>
          <w:bCs/>
          <w:color w:val="000000"/>
          <w:kern w:val="0"/>
          <w:sz w:val="24"/>
          <w:szCs w:val="24"/>
          <w:lang w:val="en-US" w:eastAsia="en-CA"/>
          <w14:ligatures w14:val="none"/>
        </w:rPr>
        <w:t xml:space="preserve"> Health and Health Care Department of Sociology, York University</w:t>
      </w:r>
    </w:p>
    <w:p w14:paraId="3892DFF6" w14:textId="51E403C7" w:rsidR="00E52FAD" w:rsidRPr="003E5D5B" w:rsidRDefault="00E52FAD" w:rsidP="00214FEC">
      <w:pPr>
        <w:widowControl w:val="0"/>
        <w:spacing w:after="0" w:line="240" w:lineRule="auto"/>
        <w:ind w:left="720" w:hanging="720"/>
        <w:rPr>
          <w:rFonts w:ascii="Calibri" w:eastAsia="Times New Roman" w:hAnsi="Calibri" w:cs="Calibri"/>
          <w:b/>
          <w:color w:val="000000"/>
          <w:kern w:val="0"/>
          <w:sz w:val="28"/>
          <w:szCs w:val="28"/>
          <w:lang w:val="en-US" w:eastAsia="en-CA"/>
          <w14:ligatures w14:val="none"/>
        </w:rPr>
      </w:pPr>
      <w:r w:rsidRPr="003E5D5B">
        <w:rPr>
          <w:rFonts w:ascii="Calibri" w:eastAsia="Times New Roman" w:hAnsi="Calibri" w:cs="Calibri"/>
          <w:b/>
          <w:color w:val="000000"/>
          <w:kern w:val="0"/>
          <w:sz w:val="28"/>
          <w:szCs w:val="28"/>
          <w:lang w:val="en-US" w:eastAsia="en-CA"/>
          <w14:ligatures w14:val="none"/>
        </w:rPr>
        <w:t>University of Toronto</w:t>
      </w:r>
    </w:p>
    <w:p w14:paraId="258E3424" w14:textId="305B45D6" w:rsidR="00214FEC" w:rsidRPr="00084E7F" w:rsidRDefault="00214FEC" w:rsidP="00214FEC">
      <w:pPr>
        <w:widowControl w:val="0"/>
        <w:spacing w:after="0" w:line="240" w:lineRule="auto"/>
        <w:ind w:left="720" w:hanging="720"/>
        <w:rPr>
          <w:rFonts w:ascii="Calibri" w:eastAsia="Times New Roman" w:hAnsi="Calibri" w:cs="Calibri"/>
          <w:b/>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 xml:space="preserve">2002 </w:t>
      </w:r>
      <w:r w:rsidRPr="00084E7F">
        <w:rPr>
          <w:rFonts w:ascii="Calibri" w:eastAsia="Times New Roman" w:hAnsi="Calibri" w:cs="Calibri"/>
          <w:bCs/>
          <w:color w:val="000000"/>
          <w:kern w:val="0"/>
          <w:sz w:val="24"/>
          <w:szCs w:val="24"/>
          <w:lang w:val="en-US" w:eastAsia="en-CA"/>
          <w14:ligatures w14:val="none"/>
        </w:rPr>
        <w:tab/>
        <w:t xml:space="preserve">Clinical Tutor Identity, Difference and Mental Health Nursing Faculty of Nursing, University of Toronto </w:t>
      </w:r>
    </w:p>
    <w:p w14:paraId="5B730CF6" w14:textId="0943FB68" w:rsidR="00214FEC" w:rsidRPr="003E5D5B" w:rsidRDefault="00214FEC" w:rsidP="00214FEC">
      <w:pPr>
        <w:widowControl w:val="0"/>
        <w:spacing w:after="0" w:line="240" w:lineRule="auto"/>
        <w:rPr>
          <w:rFonts w:ascii="Calibri" w:eastAsia="Times New Roman" w:hAnsi="Calibri" w:cs="Calibri"/>
          <w:b/>
          <w:color w:val="000000"/>
          <w:kern w:val="0"/>
          <w:sz w:val="28"/>
          <w:szCs w:val="28"/>
          <w:lang w:val="en-US" w:eastAsia="en-CA"/>
          <w14:ligatures w14:val="none"/>
        </w:rPr>
      </w:pPr>
      <w:r w:rsidRPr="00084E7F">
        <w:rPr>
          <w:rFonts w:ascii="Calibri" w:eastAsia="Times New Roman" w:hAnsi="Calibri" w:cs="Calibri"/>
          <w:b/>
          <w:color w:val="000000"/>
          <w:kern w:val="0"/>
          <w:sz w:val="24"/>
          <w:szCs w:val="24"/>
          <w:lang w:val="en-US" w:eastAsia="en-CA"/>
          <w14:ligatures w14:val="none"/>
        </w:rPr>
        <w:t xml:space="preserve"> </w:t>
      </w:r>
      <w:r w:rsidR="006805B8" w:rsidRPr="003E5D5B">
        <w:rPr>
          <w:rFonts w:ascii="Calibri" w:eastAsia="Times New Roman" w:hAnsi="Calibri" w:cs="Calibri"/>
          <w:b/>
          <w:color w:val="000000"/>
          <w:kern w:val="0"/>
          <w:sz w:val="28"/>
          <w:szCs w:val="28"/>
          <w:lang w:val="en-US" w:eastAsia="en-CA"/>
          <w14:ligatures w14:val="none"/>
        </w:rPr>
        <w:t>Ryerson University</w:t>
      </w:r>
      <w:r w:rsidRPr="003E5D5B">
        <w:rPr>
          <w:rFonts w:ascii="Calibri" w:eastAsia="Times New Roman" w:hAnsi="Calibri" w:cs="Calibri"/>
          <w:b/>
          <w:color w:val="000000"/>
          <w:kern w:val="0"/>
          <w:sz w:val="28"/>
          <w:szCs w:val="28"/>
          <w:lang w:val="en-US" w:eastAsia="en-CA"/>
          <w14:ligatures w14:val="none"/>
        </w:rPr>
        <w:t xml:space="preserve">                      </w:t>
      </w:r>
    </w:p>
    <w:p w14:paraId="67C528EF" w14:textId="6B600515" w:rsidR="00214FEC" w:rsidRPr="00084E7F" w:rsidRDefault="00214FEC" w:rsidP="00214FEC">
      <w:pPr>
        <w:widowControl w:val="0"/>
        <w:spacing w:after="0" w:line="240" w:lineRule="auto"/>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bCs/>
          <w:color w:val="000000"/>
          <w:kern w:val="0"/>
          <w:sz w:val="24"/>
          <w:szCs w:val="24"/>
          <w:lang w:val="en-US" w:eastAsia="en-CA"/>
          <w14:ligatures w14:val="none"/>
        </w:rPr>
        <w:t>2000 - 2001</w:t>
      </w:r>
      <w:r w:rsidRPr="00084E7F">
        <w:rPr>
          <w:rFonts w:ascii="Calibri" w:eastAsia="Times New Roman" w:hAnsi="Calibri" w:cs="Calibri"/>
          <w:bCs/>
          <w:color w:val="000000"/>
          <w:kern w:val="0"/>
          <w:sz w:val="24"/>
          <w:szCs w:val="24"/>
          <w:lang w:val="en-US" w:eastAsia="en-CA"/>
          <w14:ligatures w14:val="none"/>
        </w:rPr>
        <w:tab/>
        <w:t>Course Director: Families in the Caribbean</w:t>
      </w:r>
      <w:r w:rsidR="00214E88">
        <w:rPr>
          <w:rFonts w:ascii="Calibri" w:eastAsia="Times New Roman" w:hAnsi="Calibri" w:cs="Calibri"/>
          <w:bCs/>
          <w:color w:val="000000"/>
          <w:kern w:val="0"/>
          <w:sz w:val="24"/>
          <w:szCs w:val="24"/>
          <w:lang w:val="en-US" w:eastAsia="en-CA"/>
          <w14:ligatures w14:val="none"/>
        </w:rPr>
        <w:t>,</w:t>
      </w:r>
      <w:r w:rsidRPr="00084E7F">
        <w:rPr>
          <w:rFonts w:ascii="Calibri" w:eastAsia="Times New Roman" w:hAnsi="Calibri" w:cs="Calibri"/>
          <w:bCs/>
          <w:color w:val="000000"/>
          <w:kern w:val="0"/>
          <w:sz w:val="24"/>
          <w:szCs w:val="24"/>
          <w:lang w:val="en-US" w:eastAsia="en-CA"/>
          <w14:ligatures w14:val="none"/>
        </w:rPr>
        <w:t xml:space="preserve"> Department of Sociology, Ryerson University</w:t>
      </w:r>
      <w:r w:rsidRPr="00084E7F">
        <w:rPr>
          <w:rFonts w:ascii="Calibri" w:eastAsia="Times New Roman" w:hAnsi="Calibri" w:cs="Calibri"/>
          <w:bCs/>
          <w:color w:val="000000"/>
          <w:kern w:val="0"/>
          <w:sz w:val="24"/>
          <w:szCs w:val="24"/>
          <w:lang w:val="en-US" w:eastAsia="en-CA"/>
          <w14:ligatures w14:val="none"/>
        </w:rPr>
        <w:tab/>
      </w:r>
    </w:p>
    <w:p w14:paraId="3A847A34" w14:textId="77777777" w:rsidR="00E37F88" w:rsidRPr="003E5D5B" w:rsidRDefault="00E37F88" w:rsidP="00E37F88">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3" w:name="_Toc57728187"/>
      <w:r w:rsidRPr="003E5D5B">
        <w:rPr>
          <w:rFonts w:ascii="Calibri" w:eastAsia="Times New Roman" w:hAnsi="Calibri" w:cs="Calibri"/>
          <w:b/>
          <w:bCs/>
          <w:kern w:val="32"/>
          <w:sz w:val="28"/>
          <w:szCs w:val="28"/>
          <w:lang w:val="en-US" w:eastAsia="en-CA"/>
          <w14:ligatures w14:val="none"/>
        </w:rPr>
        <w:t>OTHER WORK EXPERIENCE</w:t>
      </w:r>
    </w:p>
    <w:p w14:paraId="492A67E4" w14:textId="30B01BE2" w:rsidR="006805B8" w:rsidRPr="003E5D5B" w:rsidRDefault="006805B8" w:rsidP="006805B8">
      <w:pPr>
        <w:widowControl w:val="0"/>
        <w:spacing w:after="0" w:line="240" w:lineRule="auto"/>
        <w:rPr>
          <w:rFonts w:ascii="Calibri" w:eastAsia="Times New Roman" w:hAnsi="Calibri" w:cs="Calibri"/>
          <w:b/>
          <w:color w:val="000000"/>
          <w:kern w:val="0"/>
          <w:sz w:val="28"/>
          <w:szCs w:val="28"/>
          <w:lang w:val="en-US" w:eastAsia="en-CA"/>
          <w14:ligatures w14:val="none"/>
        </w:rPr>
      </w:pPr>
      <w:r w:rsidRPr="003E5D5B">
        <w:rPr>
          <w:rFonts w:ascii="Calibri" w:eastAsia="Times New Roman" w:hAnsi="Calibri" w:cs="Calibri"/>
          <w:b/>
          <w:color w:val="000000"/>
          <w:kern w:val="0"/>
          <w:sz w:val="28"/>
          <w:szCs w:val="28"/>
          <w:lang w:val="en-US" w:eastAsia="en-CA"/>
          <w14:ligatures w14:val="none"/>
        </w:rPr>
        <w:t xml:space="preserve">Branson </w:t>
      </w:r>
      <w:r w:rsidR="00374F5E" w:rsidRPr="003E5D5B">
        <w:rPr>
          <w:rFonts w:ascii="Calibri" w:eastAsia="Times New Roman" w:hAnsi="Calibri" w:cs="Calibri"/>
          <w:b/>
          <w:color w:val="000000"/>
          <w:kern w:val="0"/>
          <w:sz w:val="28"/>
          <w:szCs w:val="28"/>
          <w:lang w:val="en-US" w:eastAsia="en-CA"/>
          <w14:ligatures w14:val="none"/>
        </w:rPr>
        <w:t>Hospital</w:t>
      </w:r>
    </w:p>
    <w:p w14:paraId="0750F948" w14:textId="4F82CA5D"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2000 – 2001 Eli Lilly Pharmaceutical Co.  Consultant, Mental Health, and Diabetes.</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3C6D64FB"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p>
    <w:p w14:paraId="20E85DA0" w14:textId="77777777" w:rsidR="0027699D" w:rsidRPr="00084E7F" w:rsidRDefault="00E37F88" w:rsidP="0027699D">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2001 – 2005 Centre for Addiction and Mental Health </w:t>
      </w:r>
      <w:r w:rsidR="0027699D" w:rsidRPr="00084E7F">
        <w:rPr>
          <w:rFonts w:ascii="Calibri" w:eastAsia="Times New Roman" w:hAnsi="Calibri" w:cs="Calibri"/>
          <w:kern w:val="32"/>
          <w:sz w:val="24"/>
          <w:szCs w:val="24"/>
          <w:lang w:val="en-US" w:eastAsia="en-CA"/>
          <w14:ligatures w14:val="none"/>
        </w:rPr>
        <w:t xml:space="preserve">Society, Women and Health </w:t>
      </w:r>
    </w:p>
    <w:p w14:paraId="643096F1" w14:textId="4139067E"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0027699D" w:rsidRPr="00084E7F">
        <w:rPr>
          <w:rFonts w:ascii="Calibri" w:eastAsia="Times New Roman" w:hAnsi="Calibri" w:cs="Calibri"/>
          <w:kern w:val="32"/>
          <w:sz w:val="24"/>
          <w:szCs w:val="24"/>
          <w:lang w:val="en-US" w:eastAsia="en-CA"/>
          <w14:ligatures w14:val="none"/>
        </w:rPr>
        <w:t>Inpatient</w:t>
      </w:r>
      <w:r w:rsidRPr="00084E7F">
        <w:rPr>
          <w:rFonts w:ascii="Calibri" w:eastAsia="Times New Roman" w:hAnsi="Calibri" w:cs="Calibri"/>
          <w:kern w:val="32"/>
          <w:sz w:val="24"/>
          <w:szCs w:val="24"/>
          <w:lang w:val="en-US" w:eastAsia="en-CA"/>
          <w14:ligatures w14:val="none"/>
        </w:rPr>
        <w:t xml:space="preserve"> Unit, Clarke Site. (Casual Staff RN) </w:t>
      </w:r>
    </w:p>
    <w:p w14:paraId="384D1722" w14:textId="404589C4"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1998-2003 </w:t>
      </w:r>
      <w:r w:rsidR="00BF515A"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Board Member: LCOB</w:t>
      </w:r>
    </w:p>
    <w:p w14:paraId="308E7BEF" w14:textId="686975B7" w:rsidR="002475BE" w:rsidRPr="00084E7F" w:rsidRDefault="00E37F88" w:rsidP="008D476B">
      <w:pPr>
        <w:keepNext/>
        <w:spacing w:after="0" w:line="240" w:lineRule="auto"/>
        <w:outlineLvl w:val="0"/>
        <w:rPr>
          <w:rFonts w:ascii="Calibri" w:eastAsia="Times New Roman" w:hAnsi="Calibri" w:cs="Calibri"/>
          <w:bCs/>
          <w:color w:val="000000"/>
          <w:kern w:val="0"/>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1987 – 2007 </w:t>
      </w:r>
      <w:r w:rsidR="00BF515A"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The Lawrence Centre</w:t>
      </w:r>
      <w:r w:rsidR="00BF515A" w:rsidRPr="00084E7F">
        <w:rPr>
          <w:rFonts w:ascii="Calibri" w:eastAsia="Times New Roman" w:hAnsi="Calibri" w:cs="Calibri"/>
          <w:kern w:val="32"/>
          <w:sz w:val="24"/>
          <w:szCs w:val="24"/>
          <w:lang w:val="en-US" w:eastAsia="en-CA"/>
          <w14:ligatures w14:val="none"/>
        </w:rPr>
        <w:t>,</w:t>
      </w:r>
      <w:r w:rsidR="008D476B" w:rsidRPr="00084E7F">
        <w:rPr>
          <w:rFonts w:ascii="Calibri" w:eastAsia="Times New Roman" w:hAnsi="Calibri" w:cs="Calibri"/>
          <w:kern w:val="32"/>
          <w:sz w:val="24"/>
          <w:szCs w:val="24"/>
          <w:lang w:val="en-US" w:eastAsia="en-CA"/>
          <w14:ligatures w14:val="none"/>
        </w:rPr>
        <w:t xml:space="preserve"> </w:t>
      </w:r>
      <w:r w:rsidR="00BF515A" w:rsidRPr="00084E7F">
        <w:rPr>
          <w:rFonts w:ascii="Calibri" w:eastAsia="Times New Roman" w:hAnsi="Calibri" w:cs="Calibri"/>
          <w:kern w:val="32"/>
          <w:sz w:val="24"/>
          <w:szCs w:val="24"/>
          <w:lang w:val="en-US" w:eastAsia="en-CA"/>
          <w14:ligatures w14:val="none"/>
        </w:rPr>
        <w:t>Psycho</w:t>
      </w:r>
      <w:r w:rsidR="008D476B" w:rsidRPr="00084E7F">
        <w:rPr>
          <w:rFonts w:ascii="Calibri" w:eastAsia="Times New Roman" w:hAnsi="Calibri" w:cs="Calibri"/>
          <w:kern w:val="32"/>
          <w:sz w:val="24"/>
          <w:szCs w:val="24"/>
          <w:lang w:val="en-US" w:eastAsia="en-CA"/>
          <w14:ligatures w14:val="none"/>
        </w:rPr>
        <w:t>therapy and Group therapist</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00CD6A5C" w:rsidRPr="00084E7F">
        <w:rPr>
          <w:rFonts w:ascii="Calibri" w:eastAsia="Times New Roman" w:hAnsi="Calibri" w:cs="Calibri"/>
          <w:kern w:val="32"/>
          <w:sz w:val="24"/>
          <w:szCs w:val="24"/>
          <w:lang w:val="en-US" w:eastAsia="en-CA"/>
          <w14:ligatures w14:val="none"/>
        </w:rPr>
        <w:br/>
      </w:r>
      <w:r w:rsidR="00CD6A5C" w:rsidRPr="00084E7F">
        <w:rPr>
          <w:rFonts w:ascii="Calibri" w:eastAsia="Times New Roman" w:hAnsi="Calibri" w:cs="Calibri"/>
          <w:bCs/>
          <w:color w:val="000000"/>
          <w:kern w:val="0"/>
          <w:sz w:val="24"/>
          <w:szCs w:val="24"/>
          <w:lang w:val="en-US" w:eastAsia="en-CA"/>
          <w14:ligatures w14:val="none"/>
        </w:rPr>
        <w:t>1969-1998</w:t>
      </w:r>
      <w:r w:rsidR="002475BE" w:rsidRPr="00084E7F">
        <w:rPr>
          <w:rFonts w:ascii="Calibri" w:eastAsia="Times New Roman" w:hAnsi="Calibri" w:cs="Calibri"/>
          <w:bCs/>
          <w:color w:val="000000"/>
          <w:kern w:val="0"/>
          <w:sz w:val="24"/>
          <w:szCs w:val="24"/>
          <w:lang w:val="en-US" w:eastAsia="en-CA"/>
          <w14:ligatures w14:val="none"/>
        </w:rPr>
        <w:tab/>
        <w:t>Branson Hospital, Department of Mental Health. Nurse Manager for 17 years</w:t>
      </w:r>
    </w:p>
    <w:p w14:paraId="17E5D0C0" w14:textId="161851C6" w:rsidR="00E37F88" w:rsidRPr="00084E7F" w:rsidRDefault="00E37F88" w:rsidP="005C0F23">
      <w:pPr>
        <w:keepNext/>
        <w:spacing w:after="0" w:line="240" w:lineRule="auto"/>
        <w:ind w:firstLine="720"/>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Eating Disorders, Psychotherapy Private Practice.</w:t>
      </w:r>
    </w:p>
    <w:p w14:paraId="3E92CDF3"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1979-1997 North York Branson Hospital</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20F3C2AA" w14:textId="77777777" w:rsidR="00E37F88" w:rsidRPr="003E5D5B" w:rsidRDefault="00E37F88" w:rsidP="00E37F88">
      <w:pPr>
        <w:keepNext/>
        <w:spacing w:after="0" w:line="240" w:lineRule="auto"/>
        <w:outlineLvl w:val="0"/>
        <w:rPr>
          <w:rFonts w:ascii="Calibri" w:eastAsia="Times New Roman" w:hAnsi="Calibri" w:cs="Calibri"/>
          <w:kern w:val="32"/>
          <w:sz w:val="28"/>
          <w:szCs w:val="28"/>
          <w:lang w:val="en-US" w:eastAsia="en-CA"/>
          <w14:ligatures w14:val="none"/>
        </w:rPr>
      </w:pPr>
      <w:r w:rsidRPr="003E5D5B">
        <w:rPr>
          <w:rFonts w:ascii="Calibri" w:eastAsia="Times New Roman" w:hAnsi="Calibri" w:cs="Calibri"/>
          <w:b/>
          <w:bCs/>
          <w:kern w:val="32"/>
          <w:sz w:val="28"/>
          <w:szCs w:val="28"/>
          <w:lang w:val="en-US" w:eastAsia="en-CA"/>
          <w14:ligatures w14:val="none"/>
        </w:rPr>
        <w:t>Positions held</w:t>
      </w:r>
      <w:r w:rsidRPr="003E5D5B">
        <w:rPr>
          <w:rFonts w:ascii="Calibri" w:eastAsia="Times New Roman" w:hAnsi="Calibri" w:cs="Calibri"/>
          <w:kern w:val="32"/>
          <w:sz w:val="28"/>
          <w:szCs w:val="28"/>
          <w:lang w:val="en-US" w:eastAsia="en-CA"/>
          <w14:ligatures w14:val="none"/>
        </w:rPr>
        <w:t>:</w:t>
      </w:r>
    </w:p>
    <w:p w14:paraId="427FB000"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Nurse Manager, Department of Psychiatry  and</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378FCB57"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Ambulatory Care Services, Department of Psychiatry</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22788C31"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Programme Coordinator, Eating Disorders</w:t>
      </w:r>
    </w:p>
    <w:p w14:paraId="05A70780"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Coordinator, Mood Disorder Programme</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73D768DA"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Nurse Manager, Medical Out-Patient Services.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29DE6B9B" w14:textId="77777777" w:rsidR="00E37F88"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Administration Coordinator, Nursing Administration. (Part-Time)</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r>
    </w:p>
    <w:p w14:paraId="01DBE4F7" w14:textId="228957C1" w:rsidR="00FD6147" w:rsidRPr="00084E7F" w:rsidRDefault="00E37F88" w:rsidP="00E37F88">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Clinical Educator, Psychiatric Staff </w:t>
      </w:r>
      <w:r w:rsidR="00113175">
        <w:rPr>
          <w:rFonts w:ascii="Calibri" w:eastAsia="Times New Roman" w:hAnsi="Calibri" w:cs="Calibri"/>
          <w:kern w:val="32"/>
          <w:sz w:val="24"/>
          <w:szCs w:val="24"/>
          <w:lang w:val="en-US" w:eastAsia="en-CA"/>
          <w14:ligatures w14:val="none"/>
        </w:rPr>
        <w:t>Nurses</w:t>
      </w:r>
      <w:r w:rsidRPr="00084E7F">
        <w:rPr>
          <w:rFonts w:ascii="Calibri" w:eastAsia="Times New Roman" w:hAnsi="Calibri" w:cs="Calibri"/>
          <w:kern w:val="32"/>
          <w:sz w:val="24"/>
          <w:szCs w:val="24"/>
          <w:lang w:val="en-US" w:eastAsia="en-CA"/>
          <w14:ligatures w14:val="none"/>
        </w:rPr>
        <w:tab/>
      </w:r>
      <w:r w:rsidR="00FD6147" w:rsidRPr="00084E7F">
        <w:rPr>
          <w:rFonts w:ascii="Calibri" w:eastAsia="Times New Roman" w:hAnsi="Calibri" w:cs="Calibri"/>
          <w:kern w:val="32"/>
          <w:sz w:val="24"/>
          <w:szCs w:val="24"/>
          <w:lang w:val="en-US" w:eastAsia="en-CA"/>
          <w14:ligatures w14:val="none"/>
        </w:rPr>
        <w:t>Academic Honours</w:t>
      </w:r>
      <w:bookmarkEnd w:id="3"/>
      <w:r w:rsidR="00FD6147" w:rsidRPr="00084E7F">
        <w:rPr>
          <w:rFonts w:ascii="Calibri" w:eastAsia="Times New Roman" w:hAnsi="Calibri" w:cs="Calibri"/>
          <w:kern w:val="32"/>
          <w:sz w:val="24"/>
          <w:szCs w:val="24"/>
          <w:lang w:val="en-US" w:eastAsia="en-CA"/>
          <w14:ligatures w14:val="none"/>
        </w:rPr>
        <w:t xml:space="preserve"> </w:t>
      </w:r>
    </w:p>
    <w:p w14:paraId="25A459F3" w14:textId="61DD1A99" w:rsidR="00C33753" w:rsidRPr="003E5D5B" w:rsidRDefault="00C33753" w:rsidP="00C33753">
      <w:pPr>
        <w:spacing w:after="0"/>
        <w:rPr>
          <w:rFonts w:ascii="Calibri" w:hAnsi="Calibri" w:cs="Calibri"/>
          <w:b/>
          <w:bCs/>
          <w:sz w:val="28"/>
          <w:szCs w:val="28"/>
        </w:rPr>
      </w:pPr>
      <w:r w:rsidRPr="003E5D5B">
        <w:rPr>
          <w:rFonts w:ascii="Calibri" w:hAnsi="Calibri" w:cs="Calibri"/>
          <w:b/>
          <w:bCs/>
          <w:sz w:val="28"/>
          <w:szCs w:val="28"/>
        </w:rPr>
        <w:t>Professional Association</w:t>
      </w:r>
      <w:r w:rsidR="00B603D9" w:rsidRPr="003E5D5B">
        <w:rPr>
          <w:rFonts w:ascii="Calibri" w:hAnsi="Calibri" w:cs="Calibri"/>
          <w:b/>
          <w:bCs/>
          <w:sz w:val="28"/>
          <w:szCs w:val="28"/>
        </w:rPr>
        <w:t xml:space="preserve"> Work Experience</w:t>
      </w:r>
    </w:p>
    <w:p w14:paraId="1F3BF3F7" w14:textId="460E3475" w:rsidR="00465B9F" w:rsidRPr="00465B9F" w:rsidRDefault="00214E88" w:rsidP="00465B9F">
      <w:pPr>
        <w:spacing w:after="0"/>
        <w:rPr>
          <w:rFonts w:ascii="Calibri" w:hAnsi="Calibri" w:cs="Calibri"/>
          <w:sz w:val="24"/>
          <w:szCs w:val="24"/>
        </w:rPr>
      </w:pPr>
      <w:r>
        <w:rPr>
          <w:rFonts w:ascii="Calibri" w:hAnsi="Calibri" w:cs="Calibri"/>
          <w:sz w:val="24"/>
          <w:szCs w:val="24"/>
        </w:rPr>
        <w:t>March 2026</w:t>
      </w:r>
      <w:r w:rsidR="00465B9F" w:rsidRPr="00465B9F">
        <w:rPr>
          <w:rFonts w:ascii="Calibri" w:hAnsi="Calibri" w:cs="Calibri"/>
          <w:sz w:val="24"/>
          <w:szCs w:val="24"/>
        </w:rPr>
        <w:t xml:space="preserve"> – 2029: Impact Canada, Impact and Innovation Unit within the Privy Council Office, initiative of Employment and Social Development Canada. Government of Canada.</w:t>
      </w:r>
    </w:p>
    <w:p w14:paraId="5A0B0C97" w14:textId="77777777" w:rsidR="00465B9F" w:rsidRPr="00465B9F" w:rsidRDefault="00465B9F" w:rsidP="00465B9F">
      <w:pPr>
        <w:spacing w:after="0"/>
        <w:rPr>
          <w:rFonts w:ascii="Calibri" w:hAnsi="Calibri" w:cs="Calibri"/>
          <w:sz w:val="24"/>
          <w:szCs w:val="24"/>
        </w:rPr>
      </w:pPr>
      <w:r w:rsidRPr="00465B9F">
        <w:rPr>
          <w:rFonts w:ascii="Calibri" w:hAnsi="Calibri" w:cs="Calibri"/>
          <w:sz w:val="24"/>
          <w:szCs w:val="24"/>
        </w:rPr>
        <w:t>WHVPF Review Panel - Workplace Harassment and Violence Prevention</w:t>
      </w:r>
    </w:p>
    <w:p w14:paraId="68EB0A1C" w14:textId="74EEF018" w:rsidR="00465B9F" w:rsidRDefault="00465B9F" w:rsidP="00465B9F">
      <w:pPr>
        <w:spacing w:after="0"/>
        <w:rPr>
          <w:rFonts w:ascii="Calibri" w:hAnsi="Calibri" w:cs="Calibri"/>
          <w:sz w:val="24"/>
          <w:szCs w:val="24"/>
        </w:rPr>
      </w:pPr>
      <w:r w:rsidRPr="00465B9F">
        <w:rPr>
          <w:rFonts w:ascii="Calibri" w:hAnsi="Calibri" w:cs="Calibri"/>
          <w:sz w:val="24"/>
          <w:szCs w:val="24"/>
        </w:rPr>
        <w:lastRenderedPageBreak/>
        <w:t>The Workplace Harassment and Violence Prevention Fund (WHVPF) program, in partnership with Impact Canada</w:t>
      </w:r>
    </w:p>
    <w:p w14:paraId="02D4EBD3" w14:textId="410B488C" w:rsidR="00E6412A" w:rsidRDefault="001B772A" w:rsidP="00C33753">
      <w:pPr>
        <w:spacing w:after="0"/>
        <w:rPr>
          <w:rFonts w:ascii="Calibri" w:hAnsi="Calibri" w:cs="Calibri"/>
          <w:sz w:val="24"/>
          <w:szCs w:val="24"/>
        </w:rPr>
      </w:pPr>
      <w:r>
        <w:rPr>
          <w:rFonts w:ascii="Calibri" w:hAnsi="Calibri" w:cs="Calibri"/>
          <w:sz w:val="24"/>
          <w:szCs w:val="24"/>
        </w:rPr>
        <w:t xml:space="preserve">2025 - </w:t>
      </w:r>
      <w:r>
        <w:rPr>
          <w:rFonts w:ascii="Calibri" w:hAnsi="Calibri" w:cs="Calibri"/>
          <w:sz w:val="24"/>
          <w:szCs w:val="24"/>
        </w:rPr>
        <w:tab/>
      </w:r>
      <w:r>
        <w:rPr>
          <w:rFonts w:ascii="Calibri" w:hAnsi="Calibri" w:cs="Calibri"/>
          <w:sz w:val="24"/>
          <w:szCs w:val="24"/>
        </w:rPr>
        <w:tab/>
      </w:r>
      <w:r w:rsidR="00830096">
        <w:rPr>
          <w:rFonts w:ascii="Calibri" w:hAnsi="Calibri" w:cs="Calibri"/>
          <w:sz w:val="24"/>
          <w:szCs w:val="24"/>
        </w:rPr>
        <w:t>York Center for International and Iranian Studies</w:t>
      </w:r>
    </w:p>
    <w:p w14:paraId="2D1B7BE5" w14:textId="68681F4B" w:rsidR="00C33753" w:rsidRPr="00084E7F" w:rsidRDefault="00C33753" w:rsidP="00C33753">
      <w:pPr>
        <w:spacing w:after="0"/>
        <w:rPr>
          <w:rFonts w:ascii="Calibri" w:hAnsi="Calibri" w:cs="Calibri"/>
          <w:sz w:val="24"/>
          <w:szCs w:val="24"/>
        </w:rPr>
      </w:pPr>
      <w:r w:rsidRPr="00084E7F">
        <w:rPr>
          <w:rFonts w:ascii="Calibri" w:hAnsi="Calibri" w:cs="Calibri"/>
          <w:sz w:val="24"/>
          <w:szCs w:val="24"/>
        </w:rPr>
        <w:t>2004 - 2006</w:t>
      </w:r>
      <w:r w:rsidRPr="00084E7F">
        <w:rPr>
          <w:rFonts w:ascii="Calibri" w:hAnsi="Calibri" w:cs="Calibri"/>
          <w:sz w:val="24"/>
          <w:szCs w:val="24"/>
        </w:rPr>
        <w:tab/>
        <w:t xml:space="preserve">Chair, Survival Committee (R.A.C.E.) Researchers &amp; Academics of Colour for   </w:t>
      </w:r>
    </w:p>
    <w:p w14:paraId="126CD803" w14:textId="3977CF9E" w:rsidR="00C33753" w:rsidRPr="00084E7F" w:rsidRDefault="00C33753" w:rsidP="00C33753">
      <w:pPr>
        <w:spacing w:after="0"/>
        <w:rPr>
          <w:rFonts w:ascii="Calibri" w:hAnsi="Calibri" w:cs="Calibri"/>
          <w:sz w:val="24"/>
          <w:szCs w:val="24"/>
        </w:rPr>
      </w:pPr>
      <w:r w:rsidRPr="00084E7F">
        <w:rPr>
          <w:rFonts w:ascii="Calibri" w:hAnsi="Calibri" w:cs="Calibri"/>
          <w:sz w:val="24"/>
          <w:szCs w:val="24"/>
        </w:rPr>
        <w:tab/>
      </w:r>
      <w:r w:rsidRPr="00084E7F">
        <w:rPr>
          <w:rFonts w:ascii="Calibri" w:hAnsi="Calibri" w:cs="Calibri"/>
          <w:sz w:val="24"/>
          <w:szCs w:val="24"/>
        </w:rPr>
        <w:tab/>
        <w:t>Equality/ Equity, Canada</w:t>
      </w:r>
    </w:p>
    <w:p w14:paraId="3619FA02" w14:textId="14D966D9" w:rsidR="00214FEC" w:rsidRPr="00084E7F" w:rsidRDefault="00C33753" w:rsidP="00C33753">
      <w:pPr>
        <w:spacing w:after="0"/>
        <w:rPr>
          <w:rFonts w:ascii="Calibri" w:hAnsi="Calibri" w:cs="Calibri"/>
          <w:sz w:val="24"/>
          <w:szCs w:val="24"/>
        </w:rPr>
      </w:pPr>
      <w:r w:rsidRPr="00084E7F">
        <w:rPr>
          <w:rFonts w:ascii="Calibri" w:hAnsi="Calibri" w:cs="Calibri"/>
          <w:sz w:val="24"/>
          <w:szCs w:val="24"/>
        </w:rPr>
        <w:t xml:space="preserve">2005 – </w:t>
      </w:r>
      <w:r w:rsidRPr="00084E7F">
        <w:rPr>
          <w:rFonts w:ascii="Calibri" w:hAnsi="Calibri" w:cs="Calibri"/>
          <w:sz w:val="24"/>
          <w:szCs w:val="24"/>
        </w:rPr>
        <w:tab/>
      </w:r>
      <w:r w:rsidRPr="00084E7F">
        <w:rPr>
          <w:rFonts w:ascii="Calibri" w:hAnsi="Calibri" w:cs="Calibri"/>
          <w:sz w:val="24"/>
          <w:szCs w:val="24"/>
        </w:rPr>
        <w:tab/>
        <w:t>Center for Feminist Research, York University</w:t>
      </w:r>
    </w:p>
    <w:p w14:paraId="15431FAA" w14:textId="77777777" w:rsidR="00BB154E" w:rsidRPr="003E5D5B" w:rsidRDefault="00BB154E" w:rsidP="00BB154E">
      <w:pPr>
        <w:keepNext/>
        <w:spacing w:before="240" w:after="60" w:line="240" w:lineRule="auto"/>
        <w:outlineLvl w:val="0"/>
        <w:rPr>
          <w:rFonts w:ascii="Calibri" w:eastAsia="Times New Roman" w:hAnsi="Calibri" w:cs="Calibri"/>
          <w:b/>
          <w:bCs/>
          <w:kern w:val="32"/>
          <w:sz w:val="28"/>
          <w:szCs w:val="28"/>
          <w:lang w:val="en-US" w:eastAsia="en-CA"/>
          <w14:ligatures w14:val="none"/>
        </w:rPr>
      </w:pPr>
      <w:r w:rsidRPr="003E5D5B">
        <w:rPr>
          <w:rFonts w:ascii="Calibri" w:eastAsia="Times New Roman" w:hAnsi="Calibri" w:cs="Calibri"/>
          <w:b/>
          <w:bCs/>
          <w:kern w:val="32"/>
          <w:sz w:val="28"/>
          <w:szCs w:val="28"/>
          <w:lang w:val="en-US" w:eastAsia="en-CA"/>
          <w14:ligatures w14:val="none"/>
        </w:rPr>
        <w:t xml:space="preserve">Academic Honours </w:t>
      </w:r>
    </w:p>
    <w:p w14:paraId="479AD2AB"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2009</w:t>
      </w:r>
      <w:r w:rsidRPr="00084E7F">
        <w:rPr>
          <w:rFonts w:ascii="Calibri" w:hAnsi="Calibri" w:cs="Calibri"/>
          <w:sz w:val="24"/>
          <w:szCs w:val="24"/>
        </w:rPr>
        <w:tab/>
      </w:r>
      <w:r w:rsidRPr="00084E7F">
        <w:rPr>
          <w:rFonts w:ascii="Calibri" w:hAnsi="Calibri" w:cs="Calibri"/>
          <w:sz w:val="24"/>
          <w:szCs w:val="24"/>
        </w:rPr>
        <w:tab/>
        <w:t>Nominee, The Dean’s Teaching Award, LA&amp;PS</w:t>
      </w:r>
    </w:p>
    <w:p w14:paraId="1990B55A"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2008</w:t>
      </w:r>
      <w:r w:rsidRPr="00084E7F">
        <w:rPr>
          <w:rFonts w:ascii="Calibri" w:hAnsi="Calibri" w:cs="Calibri"/>
          <w:sz w:val="24"/>
          <w:szCs w:val="24"/>
        </w:rPr>
        <w:tab/>
        <w:t xml:space="preserve"> </w:t>
      </w:r>
      <w:r w:rsidRPr="00084E7F">
        <w:rPr>
          <w:rFonts w:ascii="Calibri" w:hAnsi="Calibri" w:cs="Calibri"/>
          <w:sz w:val="24"/>
          <w:szCs w:val="24"/>
        </w:rPr>
        <w:tab/>
        <w:t>Nominee, The Dean’s Teaching Award, Atkinson</w:t>
      </w:r>
    </w:p>
    <w:p w14:paraId="5F89FF42"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 xml:space="preserve">2006 </w:t>
      </w:r>
      <w:r w:rsidRPr="00084E7F">
        <w:rPr>
          <w:rFonts w:ascii="Calibri" w:hAnsi="Calibri" w:cs="Calibri"/>
          <w:sz w:val="24"/>
          <w:szCs w:val="24"/>
        </w:rPr>
        <w:tab/>
        <w:t xml:space="preserve">      </w:t>
      </w:r>
      <w:r w:rsidRPr="00084E7F">
        <w:rPr>
          <w:rFonts w:ascii="Calibri" w:hAnsi="Calibri" w:cs="Calibri"/>
          <w:sz w:val="24"/>
          <w:szCs w:val="24"/>
        </w:rPr>
        <w:tab/>
        <w:t xml:space="preserve">Nominee. The Dean’s Teaching Award. Atkinson  </w:t>
      </w:r>
    </w:p>
    <w:p w14:paraId="4C125E58"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 xml:space="preserve">2004  </w:t>
      </w:r>
      <w:r w:rsidRPr="00084E7F">
        <w:rPr>
          <w:rFonts w:ascii="Calibri" w:hAnsi="Calibri" w:cs="Calibri"/>
          <w:sz w:val="24"/>
          <w:szCs w:val="24"/>
        </w:rPr>
        <w:tab/>
      </w:r>
      <w:r w:rsidRPr="00084E7F">
        <w:rPr>
          <w:rFonts w:ascii="Calibri" w:hAnsi="Calibri" w:cs="Calibri"/>
          <w:sz w:val="24"/>
          <w:szCs w:val="24"/>
        </w:rPr>
        <w:tab/>
        <w:t>John O’Neill Award. Teaching Excellence. Sociology Undergraduate Student</w:t>
      </w:r>
    </w:p>
    <w:p w14:paraId="77BA27DD"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ab/>
      </w:r>
      <w:r w:rsidRPr="00084E7F">
        <w:rPr>
          <w:rFonts w:ascii="Calibri" w:hAnsi="Calibri" w:cs="Calibri"/>
          <w:sz w:val="24"/>
          <w:szCs w:val="24"/>
        </w:rPr>
        <w:tab/>
        <w:t>Association and Department of Sociology. York University.</w:t>
      </w:r>
    </w:p>
    <w:p w14:paraId="3B983795" w14:textId="77777777" w:rsidR="00DE10BE" w:rsidRPr="00084E7F" w:rsidRDefault="00DE10BE" w:rsidP="00DE10BE">
      <w:pPr>
        <w:spacing w:after="0"/>
        <w:rPr>
          <w:rFonts w:ascii="Calibri" w:hAnsi="Calibri" w:cs="Calibri"/>
          <w:sz w:val="24"/>
          <w:szCs w:val="24"/>
        </w:rPr>
      </w:pPr>
      <w:r w:rsidRPr="00084E7F">
        <w:rPr>
          <w:rFonts w:ascii="Calibri" w:hAnsi="Calibri" w:cs="Calibri"/>
          <w:sz w:val="24"/>
          <w:szCs w:val="24"/>
        </w:rPr>
        <w:t xml:space="preserve">2004 </w:t>
      </w:r>
      <w:r w:rsidRPr="00084E7F">
        <w:rPr>
          <w:rFonts w:ascii="Calibri" w:hAnsi="Calibri" w:cs="Calibri"/>
          <w:sz w:val="24"/>
          <w:szCs w:val="24"/>
        </w:rPr>
        <w:tab/>
        <w:t>Nominee. Senate Committee on Teaching and Learning. University-wide award. Recognition for excellent teaching.</w:t>
      </w:r>
    </w:p>
    <w:p w14:paraId="138A4E9D" w14:textId="599910FD" w:rsidR="00001699" w:rsidRPr="00084E7F" w:rsidRDefault="00DE10BE" w:rsidP="00DE10BE">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t>Nominee. Senate Committee on Teaching and Learning. University-wide award. Recognition for excellent teaching</w:t>
      </w:r>
    </w:p>
    <w:p w14:paraId="6507D9BB" w14:textId="77777777" w:rsidR="001A00CF" w:rsidRPr="003E5D5B" w:rsidRDefault="001A00CF" w:rsidP="001A00CF">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4" w:name="_Toc57728188"/>
      <w:r w:rsidRPr="003E5D5B">
        <w:rPr>
          <w:rFonts w:ascii="Calibri" w:eastAsia="Times New Roman" w:hAnsi="Calibri" w:cs="Calibri"/>
          <w:b/>
          <w:bCs/>
          <w:kern w:val="32"/>
          <w:sz w:val="28"/>
          <w:szCs w:val="28"/>
          <w:lang w:val="en-US" w:eastAsia="en-CA"/>
          <w14:ligatures w14:val="none"/>
        </w:rPr>
        <w:t>Scholarly and Professional Academic Activities</w:t>
      </w:r>
      <w:bookmarkEnd w:id="4"/>
    </w:p>
    <w:p w14:paraId="76E24E74" w14:textId="3CBC2CA2" w:rsidR="008E147B" w:rsidRPr="003E5D5B" w:rsidRDefault="008E147B" w:rsidP="008E147B">
      <w:pPr>
        <w:keepNext/>
        <w:spacing w:before="240" w:after="60" w:line="240" w:lineRule="auto"/>
        <w:outlineLvl w:val="0"/>
        <w:rPr>
          <w:rFonts w:ascii="Calibri" w:eastAsia="Times New Roman" w:hAnsi="Calibri" w:cs="Calibri"/>
          <w:bCs/>
          <w:color w:val="000000"/>
          <w:kern w:val="32"/>
          <w:sz w:val="28"/>
          <w:szCs w:val="28"/>
          <w:lang w:val="en-US" w:eastAsia="en-CA"/>
          <w14:ligatures w14:val="none"/>
        </w:rPr>
      </w:pPr>
      <w:bookmarkStart w:id="5" w:name="_Toc57728190"/>
      <w:r w:rsidRPr="003E5D5B">
        <w:rPr>
          <w:rFonts w:ascii="Calibri" w:eastAsia="Times New Roman" w:hAnsi="Calibri" w:cs="Calibri"/>
          <w:b/>
          <w:bCs/>
          <w:kern w:val="32"/>
          <w:sz w:val="28"/>
          <w:szCs w:val="28"/>
          <w:lang w:val="en-US" w:eastAsia="en-CA"/>
          <w14:ligatures w14:val="none"/>
        </w:rPr>
        <w:t>Conference Presentations</w:t>
      </w:r>
      <w:bookmarkEnd w:id="5"/>
    </w:p>
    <w:p w14:paraId="30C5AAEC" w14:textId="777BA528" w:rsidR="00C446AF" w:rsidRPr="003E5D5B" w:rsidRDefault="00C446AF" w:rsidP="00C446AF">
      <w:pPr>
        <w:spacing w:after="0"/>
        <w:rPr>
          <w:rFonts w:ascii="Calibri" w:hAnsi="Calibri" w:cs="Calibri"/>
          <w:b/>
          <w:bCs/>
          <w:sz w:val="28"/>
          <w:szCs w:val="28"/>
        </w:rPr>
      </w:pPr>
      <w:r w:rsidRPr="003E5D5B">
        <w:rPr>
          <w:rFonts w:ascii="Calibri" w:hAnsi="Calibri" w:cs="Calibri"/>
          <w:b/>
          <w:bCs/>
          <w:sz w:val="28"/>
          <w:szCs w:val="28"/>
        </w:rPr>
        <w:t>INTERNATIONAL:</w:t>
      </w:r>
    </w:p>
    <w:p w14:paraId="3314A1F1" w14:textId="36C9D62A" w:rsidR="005F0045" w:rsidRDefault="005F0045" w:rsidP="00C446AF">
      <w:pPr>
        <w:spacing w:after="0"/>
        <w:rPr>
          <w:rFonts w:ascii="Calibri" w:hAnsi="Calibri" w:cs="Calibri"/>
          <w:sz w:val="24"/>
          <w:szCs w:val="24"/>
        </w:rPr>
      </w:pPr>
      <w:r w:rsidRPr="005F0045">
        <w:rPr>
          <w:rFonts w:ascii="Calibri" w:hAnsi="Calibri" w:cs="Calibri"/>
          <w:sz w:val="24"/>
          <w:szCs w:val="24"/>
        </w:rPr>
        <w:t xml:space="preserve">2027 </w:t>
      </w:r>
      <w:r w:rsidR="001E5764">
        <w:rPr>
          <w:rFonts w:ascii="Calibri" w:hAnsi="Calibri" w:cs="Calibri"/>
          <w:sz w:val="24"/>
          <w:szCs w:val="24"/>
        </w:rPr>
        <w:t xml:space="preserve"> forthcoming - </w:t>
      </w:r>
      <w:r w:rsidRPr="005F0045">
        <w:rPr>
          <w:rFonts w:ascii="Calibri" w:hAnsi="Calibri" w:cs="Calibri"/>
          <w:sz w:val="24"/>
          <w:szCs w:val="24"/>
        </w:rPr>
        <w:t>SoRes Melbourne – International Conference on Interdisciplinary Research in Social Sciences, 24-25 March</w:t>
      </w:r>
      <w:r>
        <w:rPr>
          <w:rFonts w:ascii="Calibri" w:hAnsi="Calibri" w:cs="Calibri"/>
          <w:sz w:val="24"/>
          <w:szCs w:val="24"/>
        </w:rPr>
        <w:t xml:space="preserve">- Paper accepted </w:t>
      </w:r>
      <w:r w:rsidR="001E5764">
        <w:rPr>
          <w:rFonts w:ascii="Calibri" w:hAnsi="Calibri" w:cs="Calibri"/>
          <w:sz w:val="24"/>
          <w:szCs w:val="24"/>
        </w:rPr>
        <w:t>“ Human Rights and Advocacy”</w:t>
      </w:r>
    </w:p>
    <w:p w14:paraId="344025AB" w14:textId="016C4EB8" w:rsidR="00C446AF" w:rsidRPr="00084E7F" w:rsidRDefault="00C446AF" w:rsidP="00C446AF">
      <w:pPr>
        <w:spacing w:after="0"/>
        <w:rPr>
          <w:rFonts w:ascii="Calibri" w:hAnsi="Calibri" w:cs="Calibri"/>
          <w:sz w:val="24"/>
          <w:szCs w:val="24"/>
        </w:rPr>
      </w:pPr>
      <w:r w:rsidRPr="00084E7F">
        <w:rPr>
          <w:rFonts w:ascii="Calibri" w:hAnsi="Calibri" w:cs="Calibri"/>
          <w:sz w:val="24"/>
          <w:szCs w:val="24"/>
        </w:rPr>
        <w:t>2023-June</w:t>
      </w:r>
      <w:r w:rsidRPr="00084E7F">
        <w:rPr>
          <w:rFonts w:ascii="Calibri" w:hAnsi="Calibri" w:cs="Calibri"/>
          <w:sz w:val="24"/>
          <w:szCs w:val="24"/>
        </w:rPr>
        <w:tab/>
        <w:t xml:space="preserve">Conference paper –“Is There Equity in Multiculturalism? Racism in the Work Environment -Nursing As an </w:t>
      </w:r>
      <w:r w:rsidR="002468E5" w:rsidRPr="00084E7F">
        <w:rPr>
          <w:rFonts w:ascii="Calibri" w:hAnsi="Calibri" w:cs="Calibri"/>
          <w:sz w:val="24"/>
          <w:szCs w:val="24"/>
        </w:rPr>
        <w:t xml:space="preserve">Example”  </w:t>
      </w:r>
      <w:r w:rsidRPr="00084E7F">
        <w:rPr>
          <w:rFonts w:ascii="Calibri" w:hAnsi="Calibri" w:cs="Calibri"/>
          <w:sz w:val="24"/>
          <w:szCs w:val="24"/>
        </w:rPr>
        <w:t>XX ISA World Congress of Sociology (June 25-July 1, 2023). Melbourne. Australia 30 June 2023</w:t>
      </w:r>
    </w:p>
    <w:p w14:paraId="2AD850A7" w14:textId="77777777" w:rsidR="00C446AF" w:rsidRPr="00084E7F" w:rsidRDefault="00C446AF" w:rsidP="00C446AF">
      <w:pPr>
        <w:spacing w:after="0"/>
        <w:rPr>
          <w:rFonts w:ascii="Calibri" w:hAnsi="Calibri" w:cs="Calibri"/>
          <w:sz w:val="24"/>
          <w:szCs w:val="24"/>
        </w:rPr>
      </w:pPr>
      <w:r w:rsidRPr="00084E7F">
        <w:rPr>
          <w:rFonts w:ascii="Calibri" w:hAnsi="Calibri" w:cs="Calibri"/>
          <w:sz w:val="24"/>
          <w:szCs w:val="24"/>
        </w:rPr>
        <w:t>2019 -                      Conference Paper: Title: Traumatic stress, Vicarious/Secondary traumatisation, and Compassion fatigue. International Conference in Duhok East Meets West" at the Institute of Psychotherpy apd Psycho-Traumatology (IPP)In Duhok in collaboration between Duhok University June 23rd and 24th  (and University of Tubingen , Baden Wurtemberg Germany)</w:t>
      </w:r>
    </w:p>
    <w:p w14:paraId="1C1DF304" w14:textId="77777777" w:rsidR="00C446AF" w:rsidRPr="00084E7F" w:rsidRDefault="00C446AF" w:rsidP="00C446AF">
      <w:pPr>
        <w:spacing w:after="0"/>
        <w:rPr>
          <w:rFonts w:ascii="Calibri" w:hAnsi="Calibri" w:cs="Calibri"/>
          <w:sz w:val="24"/>
          <w:szCs w:val="24"/>
        </w:rPr>
      </w:pPr>
      <w:r w:rsidRPr="00084E7F">
        <w:rPr>
          <w:rFonts w:ascii="Calibri" w:hAnsi="Calibri" w:cs="Calibri"/>
          <w:sz w:val="24"/>
          <w:szCs w:val="24"/>
        </w:rPr>
        <w:t xml:space="preserve">2018 </w:t>
      </w:r>
      <w:r w:rsidRPr="00084E7F">
        <w:rPr>
          <w:rFonts w:ascii="Calibri" w:hAnsi="Calibri" w:cs="Calibri"/>
          <w:sz w:val="24"/>
          <w:szCs w:val="24"/>
        </w:rPr>
        <w:tab/>
        <w:t>Paper: “War and forced Migration – Middle East refugees” : A research project. The 4th World Kurdish Congress (WKC2018) November 22-24, 2018.  Washington, D.C., United States</w:t>
      </w:r>
    </w:p>
    <w:p w14:paraId="4400A1A4" w14:textId="77777777" w:rsidR="00C446AF" w:rsidRPr="003E5D5B" w:rsidRDefault="00C446AF" w:rsidP="00C446AF">
      <w:pPr>
        <w:spacing w:after="0"/>
        <w:rPr>
          <w:rFonts w:ascii="Calibri" w:hAnsi="Calibri" w:cs="Calibri"/>
          <w:sz w:val="28"/>
          <w:szCs w:val="28"/>
        </w:rPr>
      </w:pPr>
    </w:p>
    <w:p w14:paraId="6745EB77" w14:textId="77777777" w:rsidR="00C446AF" w:rsidRPr="003E5D5B" w:rsidRDefault="00C446AF" w:rsidP="00C446AF">
      <w:pPr>
        <w:spacing w:after="0"/>
        <w:rPr>
          <w:rFonts w:ascii="Calibri" w:hAnsi="Calibri" w:cs="Calibri"/>
          <w:b/>
          <w:bCs/>
          <w:sz w:val="28"/>
          <w:szCs w:val="28"/>
        </w:rPr>
      </w:pPr>
      <w:r w:rsidRPr="003E5D5B">
        <w:rPr>
          <w:rFonts w:ascii="Calibri" w:hAnsi="Calibri" w:cs="Calibri"/>
          <w:b/>
          <w:bCs/>
          <w:sz w:val="28"/>
          <w:szCs w:val="28"/>
        </w:rPr>
        <w:t>KEYNOTE ADDRESSESS</w:t>
      </w:r>
    </w:p>
    <w:p w14:paraId="52DDC3DB" w14:textId="5785FE0E" w:rsidR="003421C8" w:rsidRDefault="001B1C73" w:rsidP="00C446AF">
      <w:pPr>
        <w:spacing w:after="0"/>
        <w:rPr>
          <w:rFonts w:ascii="Calibri" w:hAnsi="Calibri" w:cs="Calibri"/>
          <w:sz w:val="24"/>
          <w:szCs w:val="24"/>
        </w:rPr>
      </w:pPr>
      <w:r>
        <w:rPr>
          <w:rFonts w:ascii="Calibri" w:hAnsi="Calibri" w:cs="Calibri"/>
          <w:sz w:val="24"/>
          <w:szCs w:val="24"/>
        </w:rPr>
        <w:t xml:space="preserve">2025    “Global Health, Equity and the Social Determinants of Health” </w:t>
      </w:r>
      <w:r w:rsidRPr="001B1C73">
        <w:rPr>
          <w:rFonts w:ascii="Calibri" w:hAnsi="Calibri" w:cs="Calibri"/>
          <w:sz w:val="24"/>
          <w:szCs w:val="24"/>
        </w:rPr>
        <w:t>Health for All clinic in Markham</w:t>
      </w:r>
      <w:r w:rsidR="00D57EFB">
        <w:rPr>
          <w:rFonts w:ascii="Calibri" w:hAnsi="Calibri" w:cs="Calibri"/>
          <w:sz w:val="24"/>
          <w:szCs w:val="24"/>
        </w:rPr>
        <w:t>. Ontario. August 27</w:t>
      </w:r>
      <w:r w:rsidR="00D57EFB" w:rsidRPr="00D57EFB">
        <w:rPr>
          <w:rFonts w:ascii="Calibri" w:hAnsi="Calibri" w:cs="Calibri"/>
          <w:sz w:val="24"/>
          <w:szCs w:val="24"/>
          <w:vertAlign w:val="superscript"/>
        </w:rPr>
        <w:t>th</w:t>
      </w:r>
      <w:r w:rsidR="00D57EFB">
        <w:rPr>
          <w:rFonts w:ascii="Calibri" w:hAnsi="Calibri" w:cs="Calibri"/>
          <w:sz w:val="24"/>
          <w:szCs w:val="24"/>
        </w:rPr>
        <w:t>.</w:t>
      </w:r>
      <w:r w:rsidR="00943CDC">
        <w:rPr>
          <w:rFonts w:ascii="Calibri" w:hAnsi="Calibri" w:cs="Calibri"/>
          <w:sz w:val="24"/>
          <w:szCs w:val="24"/>
        </w:rPr>
        <w:t xml:space="preserve"> </w:t>
      </w:r>
      <w:r w:rsidR="00943CDC" w:rsidRPr="00943CDC">
        <w:rPr>
          <w:rFonts w:ascii="Calibri" w:hAnsi="Calibri" w:cs="Calibri"/>
          <w:sz w:val="24"/>
          <w:szCs w:val="24"/>
        </w:rPr>
        <w:t>Annie George</w:t>
      </w:r>
    </w:p>
    <w:p w14:paraId="00671ABD" w14:textId="008D96C5" w:rsidR="00C446AF" w:rsidRPr="00084E7F" w:rsidRDefault="00C446AF" w:rsidP="00C446AF">
      <w:pPr>
        <w:spacing w:after="0"/>
        <w:rPr>
          <w:rFonts w:ascii="Calibri" w:hAnsi="Calibri" w:cs="Calibri"/>
          <w:sz w:val="24"/>
          <w:szCs w:val="24"/>
        </w:rPr>
      </w:pPr>
      <w:r w:rsidRPr="00084E7F">
        <w:rPr>
          <w:rFonts w:ascii="Calibri" w:hAnsi="Calibri" w:cs="Calibri"/>
          <w:sz w:val="24"/>
          <w:szCs w:val="24"/>
        </w:rPr>
        <w:t xml:space="preserve">2009 </w:t>
      </w:r>
      <w:r w:rsidRPr="00084E7F">
        <w:rPr>
          <w:rFonts w:ascii="Calibri" w:hAnsi="Calibri" w:cs="Calibri"/>
          <w:sz w:val="24"/>
          <w:szCs w:val="24"/>
        </w:rPr>
        <w:tab/>
        <w:t>“Women, Equity, and Advocacy: Building Bridges.” 20th Annual General Meeting. Sexual Assault and Violence Intervention Services of Halton.  June</w:t>
      </w:r>
    </w:p>
    <w:p w14:paraId="0376C39F" w14:textId="0E79645C" w:rsidR="001A00CF" w:rsidRPr="00084E7F" w:rsidRDefault="00C446AF" w:rsidP="00C446AF">
      <w:pPr>
        <w:spacing w:after="0"/>
        <w:rPr>
          <w:rFonts w:ascii="Calibri" w:hAnsi="Calibri" w:cs="Calibri"/>
          <w:sz w:val="24"/>
          <w:szCs w:val="24"/>
        </w:rPr>
      </w:pPr>
      <w:r w:rsidRPr="00084E7F">
        <w:rPr>
          <w:rFonts w:ascii="Calibri" w:hAnsi="Calibri" w:cs="Calibri"/>
          <w:sz w:val="24"/>
          <w:szCs w:val="24"/>
        </w:rPr>
        <w:lastRenderedPageBreak/>
        <w:t>2009</w:t>
      </w:r>
      <w:r w:rsidRPr="00084E7F">
        <w:rPr>
          <w:rFonts w:ascii="Calibri" w:hAnsi="Calibri" w:cs="Calibri"/>
          <w:sz w:val="24"/>
          <w:szCs w:val="24"/>
        </w:rPr>
        <w:tab/>
        <w:t xml:space="preserve">“Health is a Human Right.” Keynote Address. The Peel fountain of Wisdom Senior Services. Canadian Coptic Centre. Peel. ON. February 04 </w:t>
      </w:r>
    </w:p>
    <w:p w14:paraId="321A3640" w14:textId="77777777" w:rsidR="004126A4" w:rsidRPr="003E5D5B" w:rsidRDefault="004126A4" w:rsidP="004126A4">
      <w:pPr>
        <w:spacing w:after="0"/>
        <w:rPr>
          <w:rFonts w:ascii="Calibri" w:hAnsi="Calibri" w:cs="Calibri"/>
          <w:b/>
          <w:bCs/>
          <w:sz w:val="28"/>
          <w:szCs w:val="28"/>
        </w:rPr>
      </w:pPr>
      <w:r w:rsidRPr="003E5D5B">
        <w:rPr>
          <w:rFonts w:ascii="Calibri" w:hAnsi="Calibri" w:cs="Calibri"/>
          <w:b/>
          <w:bCs/>
          <w:sz w:val="28"/>
          <w:szCs w:val="28"/>
        </w:rPr>
        <w:t>NATIONAL</w:t>
      </w:r>
    </w:p>
    <w:p w14:paraId="32A0007B"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2024</w:t>
      </w:r>
      <w:r w:rsidRPr="00084E7F">
        <w:rPr>
          <w:rFonts w:ascii="Calibri" w:hAnsi="Calibri" w:cs="Calibri"/>
          <w:sz w:val="24"/>
          <w:szCs w:val="24"/>
        </w:rPr>
        <w:tab/>
        <w:t xml:space="preserve">Title: Race and racism is a social determinant of health: A roadmap to challenging hate. (Congress) Session organizer (HEA3). </w:t>
      </w:r>
    </w:p>
    <w:p w14:paraId="3F3F303F"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Paper title: Race and Racism and Health Equity: COVID-19 as an example. McGill University. Presenter. June 17 - June 21, 2024</w:t>
      </w:r>
    </w:p>
    <w:p w14:paraId="762AB840"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 xml:space="preserve">2023 </w:t>
      </w:r>
      <w:r w:rsidRPr="00084E7F">
        <w:rPr>
          <w:rFonts w:ascii="Calibri" w:hAnsi="Calibri" w:cs="Calibri"/>
          <w:sz w:val="24"/>
          <w:szCs w:val="24"/>
        </w:rPr>
        <w:tab/>
        <w:t>Title: "Health and Equity within a Canadian context." (Congress) (HEA2)May. Organizer of Panel. York University. Toronto</w:t>
      </w:r>
    </w:p>
    <w:p w14:paraId="5FEB6782"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2013</w:t>
      </w:r>
      <w:r w:rsidRPr="00084E7F">
        <w:rPr>
          <w:rFonts w:ascii="Calibri" w:hAnsi="Calibri" w:cs="Calibri"/>
          <w:sz w:val="24"/>
          <w:szCs w:val="24"/>
        </w:rPr>
        <w:tab/>
        <w:t>Title: Equity in Nursing Culture and how it affects patients (Congress) June 7, 2013.  Health and Equity Congress SoHe4-B (Refereed)</w:t>
      </w:r>
    </w:p>
    <w:p w14:paraId="64EED498"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ab/>
        <w:t>Co-organizer of panels 1 &amp; 2 Health and Equity. Meeting of Canadian Sociology Association, University of Victoria. June 07, 2013</w:t>
      </w:r>
    </w:p>
    <w:p w14:paraId="395EBA6A"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 xml:space="preserve">2012. </w:t>
      </w:r>
      <w:r w:rsidRPr="00084E7F">
        <w:rPr>
          <w:rFonts w:ascii="Calibri" w:hAnsi="Calibri" w:cs="Calibri"/>
          <w:sz w:val="24"/>
          <w:szCs w:val="24"/>
        </w:rPr>
        <w:tab/>
        <w:t xml:space="preserve">Title “Trauma of Dislocation: Refuge in Multicultural Canada”, Canadian Sociology Association, University of Waterloo (Congress) Tuesday, May 29, (refereed) </w:t>
      </w:r>
    </w:p>
    <w:p w14:paraId="02223D44" w14:textId="0259482A"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ab/>
      </w:r>
      <w:r w:rsidR="00597F30">
        <w:rPr>
          <w:rFonts w:ascii="Calibri" w:hAnsi="Calibri" w:cs="Calibri"/>
          <w:sz w:val="24"/>
          <w:szCs w:val="24"/>
        </w:rPr>
        <w:t>Co-organizer</w:t>
      </w:r>
      <w:r w:rsidRPr="00084E7F">
        <w:rPr>
          <w:rFonts w:ascii="Calibri" w:hAnsi="Calibri" w:cs="Calibri"/>
          <w:sz w:val="24"/>
          <w:szCs w:val="24"/>
        </w:rPr>
        <w:t xml:space="preserve"> of panel: “Multiculturalism as a solution to immigration, refugee trauma and social dislocation themes of inclusion, citizenship and community engagement”, Meeting of Canadian Sociology Association, University of Waterloo (Congress) Tuesday, May 29, 2012</w:t>
      </w:r>
    </w:p>
    <w:p w14:paraId="76951B7D"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Canadian Conference on Burma: Protracted Burmese refugees and IDPs situation. Moderator, July 15-16</w:t>
      </w:r>
    </w:p>
    <w:p w14:paraId="514C76AF" w14:textId="263912B2"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Title</w:t>
      </w:r>
      <w:r w:rsidR="00597F30">
        <w:rPr>
          <w:rFonts w:ascii="Calibri" w:hAnsi="Calibri" w:cs="Calibri"/>
          <w:sz w:val="24"/>
          <w:szCs w:val="24"/>
        </w:rPr>
        <w:t>:</w:t>
      </w:r>
      <w:r w:rsidRPr="00084E7F">
        <w:rPr>
          <w:rFonts w:ascii="Calibri" w:hAnsi="Calibri" w:cs="Calibri"/>
          <w:sz w:val="24"/>
          <w:szCs w:val="24"/>
        </w:rPr>
        <w:t xml:space="preserve"> “Women in Burma and Social Justice.” Canadian Conference on Burma. University of Toronto. July 15-16</w:t>
      </w:r>
    </w:p>
    <w:p w14:paraId="7D71F41B" w14:textId="77777777" w:rsidR="004126A4" w:rsidRPr="00084E7F" w:rsidRDefault="004126A4" w:rsidP="004126A4">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 xml:space="preserve">Title “Nursing, A pink Collar Ghetto: From Semi Professional to Professional and Beyond” Congress 2006. CSAA. York University. May  </w:t>
      </w:r>
    </w:p>
    <w:p w14:paraId="6C2F3E77" w14:textId="17AEBC87" w:rsidR="00C446AF" w:rsidRPr="00084E7F" w:rsidRDefault="004126A4" w:rsidP="004126A4">
      <w:pPr>
        <w:spacing w:after="0"/>
        <w:rPr>
          <w:rFonts w:ascii="Calibri" w:hAnsi="Calibri" w:cs="Calibri"/>
          <w:sz w:val="24"/>
          <w:szCs w:val="24"/>
        </w:rPr>
      </w:pPr>
      <w:r w:rsidRPr="00084E7F">
        <w:rPr>
          <w:rFonts w:ascii="Calibri" w:hAnsi="Calibri" w:cs="Calibri"/>
          <w:sz w:val="24"/>
          <w:szCs w:val="24"/>
        </w:rPr>
        <w:t xml:space="preserve">2002    </w:t>
      </w:r>
      <w:r w:rsidRPr="00084E7F">
        <w:rPr>
          <w:rFonts w:ascii="Calibri" w:hAnsi="Calibri" w:cs="Calibri"/>
          <w:sz w:val="24"/>
          <w:szCs w:val="24"/>
        </w:rPr>
        <w:tab/>
        <w:t xml:space="preserve">Boundaries, Session Leader. Sociology Section, Annual Meeting of CSAA, University of Toronto, May. </w:t>
      </w:r>
    </w:p>
    <w:p w14:paraId="5D509BB8" w14:textId="77777777" w:rsidR="00B7578D" w:rsidRPr="00084E7F" w:rsidRDefault="00B7578D" w:rsidP="00B7578D">
      <w:pPr>
        <w:spacing w:after="0"/>
        <w:rPr>
          <w:rFonts w:ascii="Calibri" w:hAnsi="Calibri" w:cs="Calibri"/>
          <w:sz w:val="24"/>
          <w:szCs w:val="24"/>
        </w:rPr>
      </w:pPr>
      <w:r w:rsidRPr="00084E7F">
        <w:rPr>
          <w:rFonts w:ascii="Calibri" w:hAnsi="Calibri" w:cs="Calibri"/>
          <w:sz w:val="24"/>
          <w:szCs w:val="24"/>
        </w:rPr>
        <w:t xml:space="preserve">2001 </w:t>
      </w:r>
      <w:r w:rsidRPr="00084E7F">
        <w:rPr>
          <w:rFonts w:ascii="Calibri" w:hAnsi="Calibri" w:cs="Calibri"/>
          <w:sz w:val="24"/>
          <w:szCs w:val="24"/>
        </w:rPr>
        <w:tab/>
        <w:t>Title Research on Inclusivity and Cosmopolitan Citizenship: Towards Equity in Career Mobility in Canadian Nursing” Symposia Presentation Discussant. Conference on Health Care In A Complex World: An International Research Conference, May 2.</w:t>
      </w:r>
    </w:p>
    <w:p w14:paraId="07EDFFC1" w14:textId="7872CEF0" w:rsidR="004126A4" w:rsidRPr="00084E7F" w:rsidRDefault="00B7578D" w:rsidP="00B7578D">
      <w:pPr>
        <w:spacing w:after="0"/>
        <w:rPr>
          <w:rFonts w:ascii="Calibri" w:hAnsi="Calibri" w:cs="Calibri"/>
          <w:sz w:val="24"/>
          <w:szCs w:val="24"/>
        </w:rPr>
      </w:pPr>
      <w:r w:rsidRPr="00084E7F">
        <w:rPr>
          <w:rFonts w:ascii="Calibri" w:hAnsi="Calibri" w:cs="Calibri"/>
          <w:sz w:val="24"/>
          <w:szCs w:val="24"/>
        </w:rPr>
        <w:t xml:space="preserve">2000 </w:t>
      </w:r>
      <w:r w:rsidRPr="00084E7F">
        <w:rPr>
          <w:rFonts w:ascii="Calibri" w:hAnsi="Calibri" w:cs="Calibri"/>
          <w:sz w:val="24"/>
          <w:szCs w:val="24"/>
        </w:rPr>
        <w:tab/>
        <w:t>Title “Women’s Work: Collegiality in Nursing”, Annual Meeting of CSAA. University of Alberta. May 28-31</w:t>
      </w:r>
    </w:p>
    <w:p w14:paraId="56E17236" w14:textId="77777777" w:rsidR="00E50324" w:rsidRDefault="00E50324" w:rsidP="00E50324">
      <w:pPr>
        <w:spacing w:after="0"/>
        <w:rPr>
          <w:rFonts w:ascii="Calibri" w:hAnsi="Calibri" w:cs="Calibri"/>
          <w:b/>
          <w:bCs/>
          <w:sz w:val="28"/>
          <w:szCs w:val="28"/>
        </w:rPr>
      </w:pPr>
      <w:r w:rsidRPr="003E5D5B">
        <w:rPr>
          <w:rFonts w:ascii="Calibri" w:hAnsi="Calibri" w:cs="Calibri"/>
          <w:b/>
          <w:bCs/>
          <w:sz w:val="28"/>
          <w:szCs w:val="28"/>
        </w:rPr>
        <w:t>REGIONAL</w:t>
      </w:r>
    </w:p>
    <w:p w14:paraId="71EAF399" w14:textId="79EE50A0" w:rsidR="006F7B77" w:rsidRPr="006F7B77" w:rsidRDefault="007D11F3" w:rsidP="00E50324">
      <w:pPr>
        <w:spacing w:after="0"/>
        <w:rPr>
          <w:rFonts w:ascii="Calibri" w:hAnsi="Calibri" w:cs="Calibri"/>
          <w:sz w:val="24"/>
          <w:szCs w:val="24"/>
        </w:rPr>
      </w:pPr>
      <w:r>
        <w:rPr>
          <w:rFonts w:ascii="Calibri" w:hAnsi="Calibri" w:cs="Calibri"/>
          <w:sz w:val="24"/>
          <w:szCs w:val="24"/>
        </w:rPr>
        <w:t xml:space="preserve">2025 </w:t>
      </w:r>
      <w:r>
        <w:rPr>
          <w:rFonts w:ascii="Calibri" w:hAnsi="Calibri" w:cs="Calibri"/>
          <w:sz w:val="24"/>
          <w:szCs w:val="24"/>
        </w:rPr>
        <w:tab/>
        <w:t xml:space="preserve">Presenter, </w:t>
      </w:r>
      <w:r w:rsidR="0094167C" w:rsidRPr="0094167C">
        <w:rPr>
          <w:rFonts w:ascii="Calibri" w:hAnsi="Calibri" w:cs="Calibri"/>
          <w:sz w:val="24"/>
          <w:szCs w:val="24"/>
        </w:rPr>
        <w:t>Health for All clinic in Markham</w:t>
      </w:r>
      <w:r w:rsidR="004C525B">
        <w:rPr>
          <w:rFonts w:ascii="Calibri" w:hAnsi="Calibri" w:cs="Calibri"/>
          <w:sz w:val="24"/>
          <w:szCs w:val="24"/>
        </w:rPr>
        <w:t xml:space="preserve">. </w:t>
      </w:r>
      <w:r w:rsidR="00F61E86" w:rsidRPr="00F61E86">
        <w:rPr>
          <w:rFonts w:ascii="Calibri" w:hAnsi="Calibri" w:cs="Calibri"/>
          <w:sz w:val="24"/>
          <w:szCs w:val="24"/>
        </w:rPr>
        <w:t xml:space="preserve">Global health </w:t>
      </w:r>
      <w:r w:rsidR="00F61E86">
        <w:rPr>
          <w:rFonts w:ascii="Calibri" w:hAnsi="Calibri" w:cs="Calibri"/>
          <w:sz w:val="24"/>
          <w:szCs w:val="24"/>
        </w:rPr>
        <w:t>and Social Determinants of health.</w:t>
      </w:r>
      <w:r w:rsidR="00064A31">
        <w:rPr>
          <w:rFonts w:ascii="Calibri" w:hAnsi="Calibri" w:cs="Calibri"/>
          <w:sz w:val="24"/>
          <w:szCs w:val="24"/>
        </w:rPr>
        <w:t xml:space="preserve"> August 27</w:t>
      </w:r>
      <w:r w:rsidR="00064A31" w:rsidRPr="00064A31">
        <w:rPr>
          <w:rFonts w:ascii="Calibri" w:hAnsi="Calibri" w:cs="Calibri"/>
          <w:sz w:val="24"/>
          <w:szCs w:val="24"/>
          <w:vertAlign w:val="superscript"/>
        </w:rPr>
        <w:t>th</w:t>
      </w:r>
      <w:r w:rsidR="00DE644F">
        <w:rPr>
          <w:rFonts w:ascii="Calibri" w:hAnsi="Calibri" w:cs="Calibri"/>
          <w:sz w:val="24"/>
          <w:szCs w:val="24"/>
        </w:rPr>
        <w:t xml:space="preserve">. Contact person- Dr </w:t>
      </w:r>
      <w:r w:rsidR="00DE644F" w:rsidRPr="00DE644F">
        <w:rPr>
          <w:rFonts w:ascii="Calibri" w:hAnsi="Calibri" w:cs="Calibri"/>
          <w:sz w:val="24"/>
          <w:szCs w:val="24"/>
        </w:rPr>
        <w:t xml:space="preserve">Annie George </w:t>
      </w:r>
    </w:p>
    <w:p w14:paraId="21E76520"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2024 </w:t>
      </w:r>
      <w:r w:rsidRPr="00084E7F">
        <w:rPr>
          <w:rFonts w:ascii="Calibri" w:hAnsi="Calibri" w:cs="Calibri"/>
          <w:sz w:val="24"/>
          <w:szCs w:val="24"/>
        </w:rPr>
        <w:tab/>
        <w:t>Presenter. Department of Equity Studies Speaker Series. Anglo Burmese Culture. October 28th.</w:t>
      </w:r>
    </w:p>
    <w:p w14:paraId="451F387E"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2022</w:t>
      </w:r>
      <w:r w:rsidRPr="00084E7F">
        <w:rPr>
          <w:rFonts w:ascii="Calibri" w:hAnsi="Calibri" w:cs="Calibri"/>
          <w:sz w:val="24"/>
          <w:szCs w:val="24"/>
        </w:rPr>
        <w:tab/>
        <w:t xml:space="preserve">Presenter, Community group Richard Hill. “Social Determinants of Health”  June 18. Invited by Todor Levterov </w:t>
      </w:r>
    </w:p>
    <w:p w14:paraId="59C718A2"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2021</w:t>
      </w:r>
      <w:r w:rsidRPr="00084E7F">
        <w:rPr>
          <w:rFonts w:ascii="Calibri" w:hAnsi="Calibri" w:cs="Calibri"/>
          <w:sz w:val="24"/>
          <w:szCs w:val="24"/>
        </w:rPr>
        <w:tab/>
        <w:t>Presenter, Community group Richmond Hill. “In our lives we need Balance; During the time of COVID” September 17, Invited by Todor Levterov</w:t>
      </w:r>
    </w:p>
    <w:p w14:paraId="4608D70B"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lastRenderedPageBreak/>
        <w:t>2021</w:t>
      </w:r>
      <w:r w:rsidRPr="00084E7F">
        <w:rPr>
          <w:rFonts w:ascii="Calibri" w:hAnsi="Calibri" w:cs="Calibri"/>
          <w:sz w:val="24"/>
          <w:szCs w:val="24"/>
        </w:rPr>
        <w:tab/>
      </w:r>
      <w:r w:rsidRPr="00084E7F">
        <w:rPr>
          <w:rFonts w:ascii="Calibri" w:hAnsi="Calibri" w:cs="Calibri"/>
          <w:sz w:val="24"/>
          <w:szCs w:val="24"/>
        </w:rPr>
        <w:tab/>
        <w:t>Conversation/consultation Invited Participant-  The integration of anti-Black racism in undergraduate nursing curricula, Ryerson University, School of Nursing on June 29 at 10 AM on zoom. Nadia Prendergast, RN, PhD</w:t>
      </w:r>
    </w:p>
    <w:p w14:paraId="5C2E92D1"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 xml:space="preserve">Moderator, Research Matters, World War II Internment, September 21, 2011 (panel presenters: D. Tsubouchi, R. Perrin, and L.. Visano) </w:t>
      </w:r>
    </w:p>
    <w:p w14:paraId="01C34342"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2009 </w:t>
      </w:r>
      <w:r w:rsidRPr="00084E7F">
        <w:rPr>
          <w:rFonts w:ascii="Calibri" w:hAnsi="Calibri" w:cs="Calibri"/>
          <w:sz w:val="24"/>
          <w:szCs w:val="24"/>
        </w:rPr>
        <w:tab/>
        <w:t>“Social and Economic Justice in Health Care: Trauma at the Staff nurse Level” Atkinson Research Celebration. York University, April</w:t>
      </w:r>
    </w:p>
    <w:p w14:paraId="3AF7DA99"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t>“How high school dropouts get into university.” Health and Education Lectures. Marcus Garvey Centre for Leadership and Education. Toronto. November 18</w:t>
      </w:r>
    </w:p>
    <w:p w14:paraId="5189EC16"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 xml:space="preserve">Moderator,  “Who Qualifies: Race and Professions.” Race, Racism, and Empire: The Global and The Local. York University. April 29 – May 01  </w:t>
      </w:r>
    </w:p>
    <w:p w14:paraId="3332E3EE"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 xml:space="preserve">Panel Organiser and Discussant, “Racialized Undergraduate Students: The Lack of Role Models and Mentors.”  Race, Racism, and Empire: The Global and The Local. York University. April 29 – May 01 </w:t>
      </w:r>
    </w:p>
    <w:p w14:paraId="425EF66E"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2000 </w:t>
      </w:r>
      <w:r w:rsidRPr="00084E7F">
        <w:rPr>
          <w:rFonts w:ascii="Calibri" w:hAnsi="Calibri" w:cs="Calibri"/>
          <w:sz w:val="24"/>
          <w:szCs w:val="24"/>
        </w:rPr>
        <w:tab/>
        <w:t>Presenter -“Towards Racial Integration and Nurse Collegiality: Reconstructing the Historical Relationships”, University of Toronto, Faculty of Nursing, Research Day 2000, April 25.</w:t>
      </w:r>
    </w:p>
    <w:p w14:paraId="5020B30D"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1997 </w:t>
      </w:r>
      <w:r w:rsidRPr="00084E7F">
        <w:rPr>
          <w:rFonts w:ascii="Calibri" w:hAnsi="Calibri" w:cs="Calibri"/>
          <w:sz w:val="24"/>
          <w:szCs w:val="24"/>
        </w:rPr>
        <w:tab/>
        <w:t>“Mental Health: Where Do We Go From Here?” Policy Paper. Policy Forum. Ontario, London. October 17-19.</w:t>
      </w:r>
    </w:p>
    <w:p w14:paraId="1181D271"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1996</w:t>
      </w:r>
      <w:r w:rsidRPr="00084E7F">
        <w:rPr>
          <w:rFonts w:ascii="Calibri" w:hAnsi="Calibri" w:cs="Calibri"/>
          <w:sz w:val="24"/>
          <w:szCs w:val="24"/>
        </w:rPr>
        <w:tab/>
        <w:t xml:space="preserve"> “Mental Health in the Year 2000" Beyond 2000 Policy Paper. Provincial Minister of Health, Ontario Policy Conference. </w:t>
      </w:r>
    </w:p>
    <w:p w14:paraId="3C72EEED" w14:textId="77777777" w:rsidR="00E50324" w:rsidRPr="00084E7F" w:rsidRDefault="00E50324" w:rsidP="00E50324">
      <w:pPr>
        <w:spacing w:after="0"/>
        <w:rPr>
          <w:rFonts w:ascii="Calibri" w:hAnsi="Calibri" w:cs="Calibri"/>
          <w:sz w:val="24"/>
          <w:szCs w:val="24"/>
        </w:rPr>
      </w:pPr>
      <w:r w:rsidRPr="00084E7F">
        <w:rPr>
          <w:rFonts w:ascii="Calibri" w:hAnsi="Calibri" w:cs="Calibri"/>
          <w:sz w:val="24"/>
          <w:szCs w:val="24"/>
        </w:rPr>
        <w:t xml:space="preserve">1991 </w:t>
      </w:r>
      <w:r w:rsidRPr="00084E7F">
        <w:rPr>
          <w:rFonts w:ascii="Calibri" w:hAnsi="Calibri" w:cs="Calibri"/>
          <w:sz w:val="24"/>
          <w:szCs w:val="24"/>
        </w:rPr>
        <w:tab/>
        <w:t xml:space="preserve">“Drugs in a Multicultural Context”, Conference on Drug Awareness for Professionals Serving the Italian Community of Ontario, Toronto. </w:t>
      </w:r>
    </w:p>
    <w:p w14:paraId="6AA1914A" w14:textId="2044C494" w:rsidR="00B7578D" w:rsidRPr="00084E7F" w:rsidRDefault="00E50324" w:rsidP="00E50324">
      <w:pPr>
        <w:spacing w:after="0"/>
        <w:rPr>
          <w:rFonts w:ascii="Calibri" w:hAnsi="Calibri" w:cs="Calibri"/>
          <w:sz w:val="24"/>
          <w:szCs w:val="24"/>
        </w:rPr>
      </w:pPr>
      <w:r w:rsidRPr="00084E7F">
        <w:rPr>
          <w:rFonts w:ascii="Calibri" w:hAnsi="Calibri" w:cs="Calibri"/>
          <w:sz w:val="24"/>
          <w:szCs w:val="24"/>
        </w:rPr>
        <w:t>1990</w:t>
      </w:r>
      <w:r w:rsidRPr="00084E7F">
        <w:rPr>
          <w:rFonts w:ascii="Calibri" w:hAnsi="Calibri" w:cs="Calibri"/>
          <w:sz w:val="24"/>
          <w:szCs w:val="24"/>
        </w:rPr>
        <w:tab/>
        <w:t xml:space="preserve">“The Politics of Race and Ethnicity,” Annual Meeting  CSAA, University of Victoria, </w:t>
      </w:r>
    </w:p>
    <w:p w14:paraId="624CDC0D" w14:textId="02DE657B" w:rsidR="001749A9" w:rsidRPr="003E5D5B" w:rsidRDefault="001749A9" w:rsidP="001749A9">
      <w:pPr>
        <w:spacing w:after="0"/>
        <w:rPr>
          <w:rFonts w:ascii="Calibri" w:hAnsi="Calibri" w:cs="Calibri"/>
          <w:b/>
          <w:bCs/>
          <w:sz w:val="28"/>
          <w:szCs w:val="28"/>
        </w:rPr>
      </w:pPr>
      <w:r w:rsidRPr="003E5D5B">
        <w:rPr>
          <w:rFonts w:ascii="Calibri" w:hAnsi="Calibri" w:cs="Calibri"/>
          <w:b/>
          <w:bCs/>
          <w:sz w:val="28"/>
          <w:szCs w:val="28"/>
        </w:rPr>
        <w:t>W</w:t>
      </w:r>
      <w:r w:rsidR="003E5D5B" w:rsidRPr="003E5D5B">
        <w:rPr>
          <w:rFonts w:ascii="Calibri" w:hAnsi="Calibri" w:cs="Calibri"/>
          <w:b/>
          <w:bCs/>
          <w:sz w:val="28"/>
          <w:szCs w:val="28"/>
        </w:rPr>
        <w:t>orkshops</w:t>
      </w:r>
    </w:p>
    <w:p w14:paraId="39A2CF1E" w14:textId="4425106F"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 xml:space="preserve">2006 </w:t>
      </w:r>
      <w:r w:rsidRPr="00084E7F">
        <w:rPr>
          <w:rFonts w:ascii="Calibri" w:hAnsi="Calibri" w:cs="Calibri"/>
          <w:sz w:val="24"/>
          <w:szCs w:val="24"/>
        </w:rPr>
        <w:tab/>
        <w:t xml:space="preserve">Designing Assignments: “outside the box.” Summer Institute for New Faculty. </w:t>
      </w:r>
    </w:p>
    <w:p w14:paraId="35F0770F"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ab/>
      </w:r>
      <w:r w:rsidRPr="00084E7F">
        <w:rPr>
          <w:rFonts w:ascii="Calibri" w:hAnsi="Calibri" w:cs="Calibri"/>
          <w:sz w:val="24"/>
          <w:szCs w:val="24"/>
        </w:rPr>
        <w:tab/>
      </w:r>
      <w:r w:rsidRPr="00084E7F">
        <w:rPr>
          <w:rFonts w:ascii="Calibri" w:hAnsi="Calibri" w:cs="Calibri"/>
          <w:sz w:val="24"/>
          <w:szCs w:val="24"/>
        </w:rPr>
        <w:tab/>
        <w:t>Centre for the Support of Teaching. York University. August 2, 16</w:t>
      </w:r>
    </w:p>
    <w:p w14:paraId="65144706"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Assessment and Evaluation: Assessing Student Learning: Test design, Marking and Grading. Centre for the Support of Teaching, York University, August 16 and 26.</w:t>
      </w:r>
    </w:p>
    <w:p w14:paraId="55F5A372"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Connecting the Issues: How to Help Students Identify Develop Meaningful Issues in their Courses. Active Learning Symposium. Centre for the Support of Teaching, York University, February 16.</w:t>
      </w:r>
    </w:p>
    <w:p w14:paraId="4B8C2654"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2000</w:t>
      </w:r>
      <w:r w:rsidRPr="00084E7F">
        <w:rPr>
          <w:rFonts w:ascii="Calibri" w:hAnsi="Calibri" w:cs="Calibri"/>
          <w:sz w:val="24"/>
          <w:szCs w:val="24"/>
        </w:rPr>
        <w:tab/>
        <w:t xml:space="preserve"> Boundaries and Balance. A Workshop on Self-esteem and Self-confidence for Women, Toronto Hadassah WIZO, November. </w:t>
      </w:r>
    </w:p>
    <w:p w14:paraId="5AA73D28"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2000</w:t>
      </w:r>
      <w:r w:rsidRPr="00084E7F">
        <w:rPr>
          <w:rFonts w:ascii="Calibri" w:hAnsi="Calibri" w:cs="Calibri"/>
          <w:sz w:val="24"/>
          <w:szCs w:val="24"/>
        </w:rPr>
        <w:tab/>
        <w:t xml:space="preserve"> Boundaries and Balance. A workshop on Self-esteem and Self-confidence for Women, SDA Filipino Church, May. </w:t>
      </w:r>
    </w:p>
    <w:p w14:paraId="5CE1FCCC"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 xml:space="preserve">1997 </w:t>
      </w:r>
      <w:r w:rsidRPr="00084E7F">
        <w:rPr>
          <w:rFonts w:ascii="Calibri" w:hAnsi="Calibri" w:cs="Calibri"/>
          <w:sz w:val="24"/>
          <w:szCs w:val="24"/>
        </w:rPr>
        <w:tab/>
        <w:t>Urban Forum on Immigration and Refugee Issues. Advisory Committee on Immigration and Refugee Issues in Metro Toronto, September 29-30.</w:t>
      </w:r>
    </w:p>
    <w:p w14:paraId="64AC1312"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1997</w:t>
      </w:r>
      <w:r w:rsidRPr="00084E7F">
        <w:rPr>
          <w:rFonts w:ascii="Calibri" w:hAnsi="Calibri" w:cs="Calibri"/>
          <w:sz w:val="24"/>
          <w:szCs w:val="24"/>
        </w:rPr>
        <w:tab/>
        <w:t xml:space="preserve">Barriers to Assessing Mental Health Services for Ethnoracial Seniors. Ethnoracial Seniors Project, Toronto, April 3. </w:t>
      </w:r>
    </w:p>
    <w:p w14:paraId="38648822"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lastRenderedPageBreak/>
        <w:t>1994</w:t>
      </w:r>
      <w:r w:rsidRPr="00084E7F">
        <w:rPr>
          <w:rFonts w:ascii="Calibri" w:hAnsi="Calibri" w:cs="Calibri"/>
          <w:sz w:val="24"/>
          <w:szCs w:val="24"/>
        </w:rPr>
        <w:tab/>
        <w:t>Health Care and AIDS : The Role of the Public Health Nurse. Workshop, Older Women, Sexuality, and AIDS Awareness, Toronto, Committee on Seniors and Sexuality, November.</w:t>
      </w:r>
    </w:p>
    <w:p w14:paraId="03C75E17" w14:textId="7BB3675B"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1994</w:t>
      </w:r>
      <w:r w:rsidRPr="00084E7F">
        <w:rPr>
          <w:rFonts w:ascii="Calibri" w:hAnsi="Calibri" w:cs="Calibri"/>
          <w:sz w:val="24"/>
          <w:szCs w:val="24"/>
        </w:rPr>
        <w:tab/>
        <w:t xml:space="preserve">Eating Disorders: Health and Fitness, North York Board of Education, April. </w:t>
      </w:r>
    </w:p>
    <w:p w14:paraId="127154C0"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1992</w:t>
      </w:r>
      <w:r w:rsidRPr="00084E7F">
        <w:rPr>
          <w:rFonts w:ascii="Calibri" w:hAnsi="Calibri" w:cs="Calibri"/>
          <w:sz w:val="24"/>
          <w:szCs w:val="24"/>
        </w:rPr>
        <w:tab/>
        <w:t xml:space="preserve">Eating Disorders: Understanding the Symptoms in a Social, Psychological, and Behavioural Context. Clinic Day, Toronto Family Practice Physicians, North York, September. </w:t>
      </w:r>
    </w:p>
    <w:p w14:paraId="20CD0CAA" w14:textId="2C90F576"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1991</w:t>
      </w:r>
      <w:r w:rsidRPr="00084E7F">
        <w:rPr>
          <w:rFonts w:ascii="Calibri" w:hAnsi="Calibri" w:cs="Calibri"/>
          <w:sz w:val="24"/>
          <w:szCs w:val="24"/>
        </w:rPr>
        <w:tab/>
        <w:t>Eating Disorders: Current Women’s Issues. Thornhill Secondary School, Feb.26.</w:t>
      </w:r>
    </w:p>
    <w:p w14:paraId="756B9119" w14:textId="77777777" w:rsidR="001749A9" w:rsidRPr="00084E7F" w:rsidRDefault="001749A9" w:rsidP="001749A9">
      <w:pPr>
        <w:spacing w:after="0"/>
        <w:rPr>
          <w:rFonts w:ascii="Calibri" w:hAnsi="Calibri" w:cs="Calibri"/>
          <w:sz w:val="24"/>
          <w:szCs w:val="24"/>
        </w:rPr>
      </w:pPr>
      <w:r w:rsidRPr="00084E7F">
        <w:rPr>
          <w:rFonts w:ascii="Calibri" w:hAnsi="Calibri" w:cs="Calibri"/>
          <w:sz w:val="24"/>
          <w:szCs w:val="24"/>
        </w:rPr>
        <w:t>1990</w:t>
      </w:r>
      <w:r w:rsidRPr="00084E7F">
        <w:rPr>
          <w:rFonts w:ascii="Calibri" w:hAnsi="Calibri" w:cs="Calibri"/>
          <w:sz w:val="24"/>
          <w:szCs w:val="24"/>
        </w:rPr>
        <w:tab/>
        <w:t>Eating Disorders and Abuse, Workshop for Service Providers to Female Ethno-Racial Minority Victims of Violence, Council on Race Relations and Policing. Toronto, May 7-8.</w:t>
      </w:r>
    </w:p>
    <w:p w14:paraId="3D2944B3" w14:textId="5D6BD645" w:rsidR="00E50324" w:rsidRPr="00084E7F" w:rsidRDefault="001749A9" w:rsidP="001749A9">
      <w:pPr>
        <w:spacing w:after="0"/>
        <w:rPr>
          <w:rFonts w:ascii="Calibri" w:hAnsi="Calibri" w:cs="Calibri"/>
          <w:sz w:val="24"/>
          <w:szCs w:val="24"/>
        </w:rPr>
      </w:pPr>
      <w:r w:rsidRPr="00084E7F">
        <w:rPr>
          <w:rFonts w:ascii="Calibri" w:hAnsi="Calibri" w:cs="Calibri"/>
          <w:sz w:val="24"/>
          <w:szCs w:val="24"/>
        </w:rPr>
        <w:t>1990</w:t>
      </w:r>
      <w:r w:rsidRPr="00084E7F">
        <w:rPr>
          <w:rFonts w:ascii="Calibri" w:hAnsi="Calibri" w:cs="Calibri"/>
          <w:sz w:val="24"/>
          <w:szCs w:val="24"/>
        </w:rPr>
        <w:tab/>
        <w:t>Death and Grieving: Social Values and Social Norms Around Death. Hospital Wide Seminar. North York Branson Hospital, (Chair and Organizer), February.</w:t>
      </w:r>
      <w:r w:rsidR="00D77C27">
        <w:rPr>
          <w:rFonts w:ascii="Calibri" w:hAnsi="Calibri" w:cs="Calibri"/>
          <w:sz w:val="24"/>
          <w:szCs w:val="24"/>
        </w:rPr>
        <w:br/>
      </w:r>
    </w:p>
    <w:p w14:paraId="4FD6567D" w14:textId="35582716" w:rsidR="0083624B" w:rsidRPr="003E5D5B" w:rsidRDefault="0083624B" w:rsidP="0083624B">
      <w:pPr>
        <w:spacing w:after="0"/>
        <w:rPr>
          <w:rFonts w:ascii="Calibri" w:hAnsi="Calibri" w:cs="Calibri"/>
          <w:b/>
          <w:bCs/>
          <w:sz w:val="28"/>
          <w:szCs w:val="28"/>
        </w:rPr>
      </w:pPr>
      <w:r w:rsidRPr="003E5D5B">
        <w:rPr>
          <w:rFonts w:ascii="Calibri" w:hAnsi="Calibri" w:cs="Calibri"/>
          <w:b/>
          <w:bCs/>
          <w:sz w:val="28"/>
          <w:szCs w:val="28"/>
        </w:rPr>
        <w:t>Journal and Book reviews:</w:t>
      </w:r>
    </w:p>
    <w:p w14:paraId="6CC0DDE3"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Journal Reviewer:</w:t>
      </w:r>
    </w:p>
    <w:p w14:paraId="5E10128D" w14:textId="160502DA" w:rsidR="00ED1864" w:rsidRDefault="006652F3" w:rsidP="0083624B">
      <w:pPr>
        <w:spacing w:after="0"/>
        <w:rPr>
          <w:rFonts w:ascii="Calibri" w:hAnsi="Calibri" w:cs="Calibri"/>
          <w:sz w:val="24"/>
          <w:szCs w:val="24"/>
        </w:rPr>
      </w:pPr>
      <w:r>
        <w:rPr>
          <w:rFonts w:ascii="Calibri" w:hAnsi="Calibri" w:cs="Calibri"/>
          <w:sz w:val="24"/>
          <w:szCs w:val="24"/>
        </w:rPr>
        <w:t xml:space="preserve">2026 July 13, </w:t>
      </w:r>
      <w:r w:rsidRPr="006652F3">
        <w:rPr>
          <w:rFonts w:ascii="Calibri" w:hAnsi="Calibri" w:cs="Calibri"/>
          <w:sz w:val="24"/>
          <w:szCs w:val="24"/>
        </w:rPr>
        <w:t xml:space="preserve">Horizon Research Publishing (HRPUB), Journal Reviewer of Sociology and Anthropology. Peer-reviewed.   Horizon Research Publishing, USA </w:t>
      </w:r>
      <w:hyperlink r:id="rId9" w:history="1">
        <w:r w:rsidRPr="00641E15">
          <w:rPr>
            <w:rStyle w:val="Hyperlink"/>
            <w:rFonts w:ascii="Calibri" w:hAnsi="Calibri" w:cs="Calibri"/>
            <w:sz w:val="24"/>
            <w:szCs w:val="24"/>
          </w:rPr>
          <w:t>http://www.hrpub.org</w:t>
        </w:r>
      </w:hyperlink>
    </w:p>
    <w:p w14:paraId="46FFEC56" w14:textId="4997DCC6" w:rsidR="006652F3" w:rsidRDefault="00C56C43" w:rsidP="0083624B">
      <w:pPr>
        <w:spacing w:after="0"/>
        <w:rPr>
          <w:rFonts w:ascii="Calibri" w:hAnsi="Calibri" w:cs="Calibri"/>
          <w:sz w:val="24"/>
          <w:szCs w:val="24"/>
        </w:rPr>
      </w:pPr>
      <w:r w:rsidRPr="00C56C43">
        <w:rPr>
          <w:rFonts w:ascii="Calibri" w:hAnsi="Calibri" w:cs="Calibri"/>
          <w:sz w:val="24"/>
          <w:szCs w:val="24"/>
        </w:rPr>
        <w:t>Medication Adherence in Type 2 Diabetes Mellitus Across Country Income Levels: A Systematic Literature Review</w:t>
      </w:r>
    </w:p>
    <w:p w14:paraId="3029851A" w14:textId="3177DAC2" w:rsidR="003450F7" w:rsidRDefault="003450F7" w:rsidP="0083624B">
      <w:pPr>
        <w:spacing w:after="0"/>
        <w:rPr>
          <w:rFonts w:ascii="Calibri" w:hAnsi="Calibri" w:cs="Calibri"/>
          <w:sz w:val="24"/>
          <w:szCs w:val="24"/>
        </w:rPr>
      </w:pPr>
      <w:r>
        <w:rPr>
          <w:rFonts w:ascii="Calibri" w:hAnsi="Calibri" w:cs="Calibri"/>
          <w:sz w:val="24"/>
          <w:szCs w:val="24"/>
        </w:rPr>
        <w:t xml:space="preserve">2025 December 11, </w:t>
      </w:r>
      <w:r w:rsidR="00F40928" w:rsidRPr="00F40928">
        <w:rPr>
          <w:rFonts w:ascii="Calibri" w:hAnsi="Calibri" w:cs="Calibri"/>
          <w:sz w:val="24"/>
          <w:szCs w:val="24"/>
        </w:rPr>
        <w:t xml:space="preserve">Horizon Research Publishing (HRPUB), Journal Reviewer of Sociology and Anthropology. Peer-reviewed.   Horizon Research Publishing, USA </w:t>
      </w:r>
      <w:hyperlink r:id="rId10" w:history="1">
        <w:r w:rsidR="00F40928" w:rsidRPr="004D47E6">
          <w:rPr>
            <w:rStyle w:val="Hyperlink"/>
            <w:rFonts w:ascii="Calibri" w:hAnsi="Calibri" w:cs="Calibri"/>
            <w:sz w:val="24"/>
            <w:szCs w:val="24"/>
          </w:rPr>
          <w:t>http://www.hrpub.org</w:t>
        </w:r>
      </w:hyperlink>
      <w:r w:rsidR="00F40928">
        <w:rPr>
          <w:rFonts w:ascii="Calibri" w:hAnsi="Calibri" w:cs="Calibri"/>
          <w:sz w:val="24"/>
          <w:szCs w:val="24"/>
        </w:rPr>
        <w:br/>
      </w:r>
      <w:r w:rsidR="00BF00CC" w:rsidRPr="00BF00CC">
        <w:rPr>
          <w:rFonts w:ascii="Calibri" w:hAnsi="Calibri" w:cs="Calibri"/>
          <w:sz w:val="24"/>
          <w:szCs w:val="24"/>
        </w:rPr>
        <w:t>Comparative Effectiveness of Multimedia- and Leaflet-Based Focus Group Discussions on Preventive Behaviors Against Multidrug-Resistant Tuberculosis in Coastal Southeast Sulawesi, Indonesia</w:t>
      </w:r>
    </w:p>
    <w:p w14:paraId="14565A73" w14:textId="6725CCAA" w:rsidR="00EA6522" w:rsidRDefault="00EA6522" w:rsidP="0083624B">
      <w:pPr>
        <w:spacing w:after="0"/>
        <w:rPr>
          <w:rFonts w:ascii="Calibri" w:hAnsi="Calibri" w:cs="Calibri"/>
          <w:sz w:val="24"/>
          <w:szCs w:val="24"/>
        </w:rPr>
      </w:pPr>
      <w:r>
        <w:rPr>
          <w:rFonts w:ascii="Calibri" w:hAnsi="Calibri" w:cs="Calibri"/>
          <w:sz w:val="24"/>
          <w:szCs w:val="24"/>
        </w:rPr>
        <w:t xml:space="preserve">2025 </w:t>
      </w:r>
      <w:r w:rsidR="00D621C8">
        <w:rPr>
          <w:rFonts w:ascii="Calibri" w:hAnsi="Calibri" w:cs="Calibri"/>
          <w:sz w:val="24"/>
          <w:szCs w:val="24"/>
        </w:rPr>
        <w:t xml:space="preserve">October 9, </w:t>
      </w:r>
      <w:r w:rsidR="00D621C8" w:rsidRPr="00D621C8">
        <w:rPr>
          <w:rFonts w:ascii="Calibri" w:hAnsi="Calibri" w:cs="Calibri"/>
          <w:sz w:val="24"/>
          <w:szCs w:val="24"/>
        </w:rPr>
        <w:t xml:space="preserve">Horizon Research Publishing (HRPUB), Journal Reviewer of Sociology and Anthropology. Peer-reviewed.   Horizon Research Publishing, USA </w:t>
      </w:r>
      <w:hyperlink r:id="rId11" w:history="1">
        <w:r w:rsidR="00D621C8" w:rsidRPr="00FA5712">
          <w:rPr>
            <w:rStyle w:val="Hyperlink"/>
            <w:rFonts w:ascii="Calibri" w:hAnsi="Calibri" w:cs="Calibri"/>
            <w:sz w:val="24"/>
            <w:szCs w:val="24"/>
          </w:rPr>
          <w:t>http://www.hrpub.org</w:t>
        </w:r>
      </w:hyperlink>
    </w:p>
    <w:p w14:paraId="1C84B907" w14:textId="1B962EBE" w:rsidR="00D621C8" w:rsidRDefault="00A14DBD" w:rsidP="0083624B">
      <w:pPr>
        <w:spacing w:after="0"/>
        <w:rPr>
          <w:rFonts w:ascii="Calibri" w:hAnsi="Calibri" w:cs="Calibri"/>
          <w:sz w:val="24"/>
          <w:szCs w:val="24"/>
        </w:rPr>
      </w:pPr>
      <w:r>
        <w:rPr>
          <w:rFonts w:ascii="Calibri" w:hAnsi="Calibri" w:cs="Calibri"/>
          <w:sz w:val="24"/>
          <w:szCs w:val="24"/>
        </w:rPr>
        <w:t>Title:</w:t>
      </w:r>
      <w:r w:rsidR="0019783E">
        <w:rPr>
          <w:rFonts w:ascii="Calibri" w:hAnsi="Calibri" w:cs="Calibri"/>
          <w:sz w:val="24"/>
          <w:szCs w:val="24"/>
        </w:rPr>
        <w:t xml:space="preserve"> </w:t>
      </w:r>
      <w:r w:rsidR="0019783E" w:rsidRPr="0019783E">
        <w:rPr>
          <w:rFonts w:ascii="Calibri" w:hAnsi="Calibri" w:cs="Calibri"/>
          <w:sz w:val="24"/>
          <w:szCs w:val="24"/>
        </w:rPr>
        <w:t>DEPRESSION, FOOD INSECURITY AND FINANCIAL RESOURCES AMONG ADULTS IN ALBANIA: A MEDIATION STUDY</w:t>
      </w:r>
      <w:r w:rsidR="0019783E">
        <w:rPr>
          <w:rFonts w:ascii="Calibri" w:hAnsi="Calibri" w:cs="Calibri"/>
          <w:sz w:val="24"/>
          <w:szCs w:val="24"/>
        </w:rPr>
        <w:t xml:space="preserve">. </w:t>
      </w:r>
    </w:p>
    <w:p w14:paraId="3530DBEF" w14:textId="2712D374" w:rsidR="009C1BED" w:rsidRDefault="007D654F" w:rsidP="0083624B">
      <w:pPr>
        <w:spacing w:after="0"/>
        <w:rPr>
          <w:rFonts w:ascii="Calibri" w:hAnsi="Calibri" w:cs="Calibri"/>
          <w:sz w:val="24"/>
          <w:szCs w:val="24"/>
        </w:rPr>
      </w:pPr>
      <w:r>
        <w:rPr>
          <w:rFonts w:ascii="Calibri" w:hAnsi="Calibri" w:cs="Calibri"/>
          <w:sz w:val="24"/>
          <w:szCs w:val="24"/>
        </w:rPr>
        <w:t>2025 July 23,</w:t>
      </w:r>
      <w:r w:rsidR="006F7B77">
        <w:rPr>
          <w:rFonts w:ascii="Calibri" w:hAnsi="Calibri" w:cs="Calibri"/>
          <w:sz w:val="24"/>
          <w:szCs w:val="24"/>
        </w:rPr>
        <w:t xml:space="preserve"> </w:t>
      </w:r>
      <w:bookmarkStart w:id="6" w:name="_Hlk210909159"/>
      <w:r w:rsidR="006F7B77" w:rsidRPr="006F7B77">
        <w:rPr>
          <w:rFonts w:ascii="Calibri" w:hAnsi="Calibri" w:cs="Calibri"/>
          <w:sz w:val="24"/>
          <w:szCs w:val="24"/>
        </w:rPr>
        <w:t xml:space="preserve">Horizon Research Publishing (HRPUB), Journal Reviewer of Sociology and Anthropology. Peer-reviewed.   Horizon Research Publishing, USA http://www.hrpub.org </w:t>
      </w:r>
      <w:bookmarkEnd w:id="6"/>
      <w:r>
        <w:rPr>
          <w:rFonts w:ascii="Calibri" w:hAnsi="Calibri" w:cs="Calibri"/>
          <w:sz w:val="24"/>
          <w:szCs w:val="24"/>
        </w:rPr>
        <w:br/>
        <w:t xml:space="preserve">Title: </w:t>
      </w:r>
      <w:r w:rsidRPr="007D654F">
        <w:rPr>
          <w:rFonts w:ascii="Calibri" w:hAnsi="Calibri" w:cs="Calibri"/>
          <w:sz w:val="24"/>
          <w:szCs w:val="24"/>
        </w:rPr>
        <w:t>Policies for equitable access to health services: a systematic review from the perspective of the SDGs</w:t>
      </w:r>
    </w:p>
    <w:p w14:paraId="1F667254" w14:textId="5703506A" w:rsidR="00A61236" w:rsidRDefault="00A61236" w:rsidP="0083624B">
      <w:pPr>
        <w:spacing w:after="0"/>
        <w:rPr>
          <w:rFonts w:ascii="Calibri" w:hAnsi="Calibri" w:cs="Calibri"/>
          <w:sz w:val="24"/>
          <w:szCs w:val="24"/>
        </w:rPr>
      </w:pPr>
      <w:r>
        <w:rPr>
          <w:rFonts w:ascii="Calibri" w:hAnsi="Calibri" w:cs="Calibri"/>
          <w:sz w:val="24"/>
          <w:szCs w:val="24"/>
        </w:rPr>
        <w:t xml:space="preserve">2025 June 25, </w:t>
      </w:r>
      <w:r w:rsidR="00D76932" w:rsidRPr="00D76932">
        <w:rPr>
          <w:rFonts w:ascii="Calibri" w:hAnsi="Calibri" w:cs="Calibri"/>
          <w:sz w:val="24"/>
          <w:szCs w:val="24"/>
        </w:rPr>
        <w:t xml:space="preserve">Horizon Research Publishing (HRPUB), Journal Reviewer of Sociology and Anthropology. Peer-reviewed.   Horizon Research Publishing, USA http://www.hrpub.org </w:t>
      </w:r>
    </w:p>
    <w:p w14:paraId="3FE6D4F9" w14:textId="0577AAB5" w:rsidR="00D76932" w:rsidRDefault="00D76932" w:rsidP="0083624B">
      <w:pPr>
        <w:spacing w:after="0"/>
        <w:rPr>
          <w:rFonts w:ascii="Calibri" w:hAnsi="Calibri" w:cs="Calibri"/>
          <w:sz w:val="24"/>
          <w:szCs w:val="24"/>
        </w:rPr>
      </w:pPr>
      <w:r>
        <w:rPr>
          <w:rFonts w:ascii="Calibri" w:hAnsi="Calibri" w:cs="Calibri"/>
          <w:sz w:val="24"/>
          <w:szCs w:val="24"/>
        </w:rPr>
        <w:t xml:space="preserve">Title: </w:t>
      </w:r>
      <w:r w:rsidRPr="00D76932">
        <w:rPr>
          <w:rFonts w:ascii="Calibri" w:hAnsi="Calibri" w:cs="Calibri"/>
          <w:sz w:val="24"/>
          <w:szCs w:val="24"/>
        </w:rPr>
        <w:t>Healthcare Utilization among Laborers: Global Perspectives and Local Insights from the UAE – A Narrative Review</w:t>
      </w:r>
    </w:p>
    <w:p w14:paraId="24022C81" w14:textId="656644B3" w:rsidR="00032944" w:rsidRDefault="00032944" w:rsidP="0083624B">
      <w:pPr>
        <w:spacing w:after="0"/>
        <w:rPr>
          <w:rFonts w:ascii="Calibri" w:hAnsi="Calibri" w:cs="Calibri"/>
          <w:sz w:val="24"/>
          <w:szCs w:val="24"/>
        </w:rPr>
      </w:pPr>
      <w:r>
        <w:rPr>
          <w:rFonts w:ascii="Calibri" w:hAnsi="Calibri" w:cs="Calibri"/>
          <w:sz w:val="24"/>
          <w:szCs w:val="24"/>
        </w:rPr>
        <w:t xml:space="preserve">2025, June 2, </w:t>
      </w:r>
      <w:bookmarkStart w:id="7" w:name="_Hlk201571847"/>
      <w:r w:rsidRPr="00032944">
        <w:rPr>
          <w:rFonts w:ascii="Calibri" w:hAnsi="Calibri" w:cs="Calibri"/>
          <w:sz w:val="24"/>
          <w:szCs w:val="24"/>
        </w:rPr>
        <w:t xml:space="preserve">Horizon Research Publishing (HRPUB), Journal Reviewer of Sociology and Anthropology. Peer-reviewed.   Horizon Research Publishing, USA http://www.hrpub.org </w:t>
      </w:r>
      <w:bookmarkEnd w:id="7"/>
      <w:r>
        <w:rPr>
          <w:rFonts w:ascii="Calibri" w:hAnsi="Calibri" w:cs="Calibri"/>
          <w:sz w:val="24"/>
          <w:szCs w:val="24"/>
        </w:rPr>
        <w:br/>
        <w:t xml:space="preserve">Title: </w:t>
      </w:r>
      <w:r w:rsidRPr="00032944">
        <w:rPr>
          <w:rFonts w:ascii="Calibri" w:hAnsi="Calibri" w:cs="Calibri"/>
          <w:sz w:val="24"/>
          <w:szCs w:val="24"/>
        </w:rPr>
        <w:t>Policies for equitable access to health services: a systematic review from the perspective of the SDGs</w:t>
      </w:r>
    </w:p>
    <w:p w14:paraId="6C46EEB2" w14:textId="4AAE3FD4" w:rsidR="00730985" w:rsidRPr="00084E7F" w:rsidRDefault="00730985" w:rsidP="0083624B">
      <w:pPr>
        <w:spacing w:after="0"/>
        <w:rPr>
          <w:rFonts w:ascii="Calibri" w:hAnsi="Calibri" w:cs="Calibri"/>
          <w:sz w:val="24"/>
          <w:szCs w:val="24"/>
        </w:rPr>
      </w:pPr>
      <w:r w:rsidRPr="00084E7F">
        <w:rPr>
          <w:rFonts w:ascii="Calibri" w:hAnsi="Calibri" w:cs="Calibri"/>
          <w:sz w:val="24"/>
          <w:szCs w:val="24"/>
        </w:rPr>
        <w:t xml:space="preserve">2025 May 21,  </w:t>
      </w:r>
      <w:bookmarkStart w:id="8" w:name="_Hlk199780334"/>
      <w:r w:rsidR="0047203B" w:rsidRPr="00084E7F">
        <w:rPr>
          <w:rFonts w:ascii="Calibri" w:hAnsi="Calibri" w:cs="Calibri"/>
          <w:sz w:val="24"/>
          <w:szCs w:val="24"/>
        </w:rPr>
        <w:t xml:space="preserve">Horizon Research Publishing (HRPUB), Journal Reviewer of Sociology and Anthropology. Peer-reviewed.   Horizon Research Publishing, USA http://www.hrpub.org </w:t>
      </w:r>
      <w:bookmarkEnd w:id="8"/>
      <w:r w:rsidR="0047203B" w:rsidRPr="00084E7F">
        <w:rPr>
          <w:rFonts w:ascii="Calibri" w:hAnsi="Calibri" w:cs="Calibri"/>
          <w:sz w:val="24"/>
          <w:szCs w:val="24"/>
        </w:rPr>
        <w:lastRenderedPageBreak/>
        <w:t>(contact- Sherley Miller Editorial Assistant editorialboard.hrpub@gmail.com) http://www.hrpub.org</w:t>
      </w:r>
      <w:r w:rsidRPr="00084E7F">
        <w:rPr>
          <w:rFonts w:ascii="Calibri" w:hAnsi="Calibri" w:cs="Calibri"/>
          <w:sz w:val="24"/>
          <w:szCs w:val="24"/>
        </w:rPr>
        <w:t xml:space="preserve">  </w:t>
      </w:r>
      <w:r w:rsidR="00032944">
        <w:rPr>
          <w:rFonts w:ascii="Calibri" w:hAnsi="Calibri" w:cs="Calibri"/>
          <w:sz w:val="24"/>
          <w:szCs w:val="24"/>
        </w:rPr>
        <w:br/>
        <w:t xml:space="preserve">Title </w:t>
      </w:r>
      <w:r w:rsidR="0020777F" w:rsidRPr="00084E7F">
        <w:rPr>
          <w:rFonts w:ascii="Calibri" w:hAnsi="Calibri" w:cs="Calibri"/>
          <w:sz w:val="24"/>
          <w:szCs w:val="24"/>
        </w:rPr>
        <w:t>‘</w:t>
      </w:r>
      <w:r w:rsidRPr="00084E7F">
        <w:rPr>
          <w:rFonts w:ascii="Calibri" w:hAnsi="Calibri" w:cs="Calibri"/>
          <w:sz w:val="24"/>
          <w:szCs w:val="24"/>
        </w:rPr>
        <w:t>Impact of Gender and Geographical Disparities on Health of Older Adults in Sri Lanka</w:t>
      </w:r>
      <w:r w:rsidR="0020777F" w:rsidRPr="00084E7F">
        <w:rPr>
          <w:rFonts w:ascii="Calibri" w:hAnsi="Calibri" w:cs="Calibri"/>
          <w:sz w:val="24"/>
          <w:szCs w:val="24"/>
        </w:rPr>
        <w:t>’</w:t>
      </w:r>
    </w:p>
    <w:p w14:paraId="3E0D3D8F" w14:textId="0565F428"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2025-  May 14, 202</w:t>
      </w:r>
      <w:r w:rsidR="0020777F" w:rsidRPr="00084E7F">
        <w:rPr>
          <w:rFonts w:ascii="Calibri" w:hAnsi="Calibri" w:cs="Calibri"/>
          <w:sz w:val="24"/>
          <w:szCs w:val="24"/>
        </w:rPr>
        <w:t>5</w:t>
      </w:r>
      <w:r w:rsidRPr="00084E7F">
        <w:rPr>
          <w:rFonts w:ascii="Calibri" w:hAnsi="Calibri" w:cs="Calibri"/>
          <w:sz w:val="24"/>
          <w:szCs w:val="24"/>
        </w:rPr>
        <w:t>. Horizon Research Publishing (HRPUB), Journal Reviewer of Sociology and Anthropology. Peer-reviewed.   Horizon Research Publishing, USA http://www.hrpub.org (contact- Sherley MillerEditorial Assistant editorialboard.hrpub@gmail.com) http://www.hrpub.org</w:t>
      </w:r>
    </w:p>
    <w:p w14:paraId="1CFF669A"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Title: Patterns and Implications of Occupational Injuries in Saudi Arabia During the First Three Quarters of 2024.</w:t>
      </w:r>
    </w:p>
    <w:p w14:paraId="0D0FD8A5"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2025 – April 21, 2025. Horizon Research Publishing (HRPUB), Journal Reviewer of Sociology and Anthropology. Peer-reviewed.  Horizon Research Publishing, USA http://www.hrpub.org. </w:t>
      </w:r>
    </w:p>
    <w:p w14:paraId="33F6FC59"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Title: How to increase the likelihood of a successful transition to a healthy lifestyle?</w:t>
      </w:r>
    </w:p>
    <w:p w14:paraId="253BA3F9"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2025 - </w:t>
      </w:r>
      <w:r w:rsidRPr="00084E7F">
        <w:rPr>
          <w:rFonts w:ascii="Calibri" w:hAnsi="Calibri" w:cs="Calibri"/>
          <w:sz w:val="24"/>
          <w:szCs w:val="24"/>
        </w:rPr>
        <w:tab/>
        <w:t xml:space="preserve">March 24, 2025 Horizon Research Publishing (HRPUB), Journal Reviewer of Sociology and Anthropology. Peer-reviewed.    Horizon Research Publishing, USAhttp://www.hrpub.org. </w:t>
      </w:r>
    </w:p>
    <w:p w14:paraId="7C0E3F6D"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Title: Social Determinants of Health and Impact on HIV and Nutritional Deficiencies: Review of Macro-level Insights, Emerging Determinants and Research Gaps </w:t>
      </w:r>
    </w:p>
    <w:p w14:paraId="49A42CBC"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January 21, 2025. “Factors Influencing Critical Care Nurses' Intentions to Use Physical Restraints in an Acute Health Care Setting.” For  Horizon Research Publishing.  https://www.hrpub.org/  USA. Peer-reviewed.   </w:t>
      </w:r>
    </w:p>
    <w:p w14:paraId="3A55171E"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March 28, 2022. MY THERAPIST SLAPPED ME”: THE TROUBLING UNDERBELLY OF MENTAL HEALTH CARE IN INDIA" ," by Sadaf Vidha. Publication Academia Letters</w:t>
      </w:r>
    </w:p>
    <w:p w14:paraId="6D64A62C"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February 4, 2022. HERITAGE AND TRAUMA: REIMAGINING THE PRESERVATION PLANNING PROCESS FOR THE NOVA SCOTIA HOME FOR COLORED CHILDREN. For Marc Vachon The Principal Editor Canadian Journal of Urban Research Institute of Urban Studies University of Winnipeg. </w:t>
      </w:r>
    </w:p>
    <w:p w14:paraId="4947E2BD"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 xml:space="preserve">August 16, 2021. Do Academic Medical Centers Manage According to their Own Research? </w:t>
      </w:r>
      <w:r w:rsidRPr="00084E7F">
        <w:rPr>
          <w:rFonts w:ascii="Calibri" w:hAnsi="Calibri" w:cs="Calibri"/>
          <w:sz w:val="24"/>
          <w:szCs w:val="24"/>
        </w:rPr>
        <w:tab/>
        <w:t>Charles Lorbeer, PhD. Publication Academia Letters. Open Access – Distributed under CC BY 4.0</w:t>
      </w:r>
    </w:p>
    <w:p w14:paraId="65D25722"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March 22, 2021- Unconscious Bias: The Unconscious Conscious Affect by Bahareh Samsami Publication Academia Letters.</w:t>
      </w:r>
    </w:p>
    <w:p w14:paraId="51659176"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March 15, 2021 - Review of the New Approaches for the New Nurse: Addressing racism within Canadian Nursing.  The Canadian Journal of Critical Nursing Discourse</w:t>
      </w:r>
    </w:p>
    <w:p w14:paraId="408A3B1A" w14:textId="77777777"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May 5, 2021. HAS THE UNITED STATES BECOME MORE RACIST OVER TIME? An Empirical Study," by Robert McGee. Publication Academia Letters</w:t>
      </w:r>
    </w:p>
    <w:p w14:paraId="2DF52B9B" w14:textId="77777777" w:rsidR="009E4A97" w:rsidRPr="00084E7F" w:rsidRDefault="009E4A97" w:rsidP="0083624B">
      <w:pPr>
        <w:spacing w:after="0"/>
        <w:rPr>
          <w:rFonts w:ascii="Calibri" w:hAnsi="Calibri" w:cs="Calibri"/>
          <w:sz w:val="24"/>
          <w:szCs w:val="24"/>
        </w:rPr>
      </w:pPr>
    </w:p>
    <w:p w14:paraId="1B3B481C" w14:textId="395FB4F4" w:rsidR="009E4A97" w:rsidRPr="007678F6" w:rsidRDefault="009E4A97" w:rsidP="009E4A97">
      <w:pPr>
        <w:spacing w:after="0"/>
        <w:rPr>
          <w:rFonts w:ascii="Calibri" w:hAnsi="Calibri" w:cs="Calibri"/>
          <w:b/>
          <w:bCs/>
          <w:sz w:val="28"/>
          <w:szCs w:val="28"/>
        </w:rPr>
      </w:pPr>
      <w:r w:rsidRPr="007678F6">
        <w:rPr>
          <w:rFonts w:ascii="Calibri" w:hAnsi="Calibri" w:cs="Calibri"/>
          <w:b/>
          <w:bCs/>
          <w:sz w:val="28"/>
          <w:szCs w:val="28"/>
        </w:rPr>
        <w:t>Book Reviews</w:t>
      </w:r>
    </w:p>
    <w:p w14:paraId="4C4A203B" w14:textId="77777777" w:rsidR="009E4A97" w:rsidRPr="00084E7F" w:rsidRDefault="009E4A97" w:rsidP="009E4A97">
      <w:pPr>
        <w:spacing w:after="0"/>
        <w:rPr>
          <w:rFonts w:ascii="Calibri" w:hAnsi="Calibri" w:cs="Calibri"/>
          <w:sz w:val="24"/>
          <w:szCs w:val="24"/>
        </w:rPr>
      </w:pPr>
      <w:r w:rsidRPr="00084E7F">
        <w:rPr>
          <w:rFonts w:ascii="Calibri" w:hAnsi="Calibri" w:cs="Calibri"/>
          <w:sz w:val="24"/>
          <w:szCs w:val="24"/>
        </w:rPr>
        <w:t>2013</w:t>
      </w:r>
      <w:r w:rsidRPr="00084E7F">
        <w:rPr>
          <w:rFonts w:ascii="Calibri" w:hAnsi="Calibri" w:cs="Calibri"/>
          <w:sz w:val="24"/>
          <w:szCs w:val="24"/>
        </w:rPr>
        <w:tab/>
        <w:t>Review for Killam  Research Fellowship. Area: Social Justice, Spatial Justice, and Human Rights</w:t>
      </w:r>
    </w:p>
    <w:p w14:paraId="52C34AE7" w14:textId="77777777" w:rsidR="009E4A97" w:rsidRPr="00084E7F" w:rsidRDefault="009E4A97" w:rsidP="009E4A97">
      <w:pPr>
        <w:spacing w:after="0"/>
        <w:rPr>
          <w:rFonts w:ascii="Calibri" w:hAnsi="Calibri" w:cs="Calibri"/>
          <w:sz w:val="24"/>
          <w:szCs w:val="24"/>
        </w:rPr>
      </w:pPr>
      <w:r w:rsidRPr="00084E7F">
        <w:rPr>
          <w:rFonts w:ascii="Calibri" w:hAnsi="Calibri" w:cs="Calibri"/>
          <w:sz w:val="24"/>
          <w:szCs w:val="24"/>
        </w:rPr>
        <w:t xml:space="preserve">2006   </w:t>
      </w:r>
      <w:r w:rsidRPr="00084E7F">
        <w:rPr>
          <w:rFonts w:ascii="Calibri" w:hAnsi="Calibri" w:cs="Calibri"/>
          <w:sz w:val="24"/>
          <w:szCs w:val="24"/>
        </w:rPr>
        <w:tab/>
        <w:t xml:space="preserve"> Sociology Matters by Schaefer/Grekul First Canadian Edition McGraw-Hill Ryerson Ltd., Higher Education Division</w:t>
      </w:r>
    </w:p>
    <w:p w14:paraId="291D6719" w14:textId="2F279ABA" w:rsidR="009E4A97" w:rsidRPr="00084E7F" w:rsidRDefault="009E4A97" w:rsidP="009E4A97">
      <w:pPr>
        <w:spacing w:after="0"/>
        <w:rPr>
          <w:rFonts w:ascii="Calibri" w:hAnsi="Calibri" w:cs="Calibri"/>
          <w:sz w:val="24"/>
          <w:szCs w:val="24"/>
        </w:rPr>
      </w:pPr>
      <w:r w:rsidRPr="00084E7F">
        <w:rPr>
          <w:rFonts w:ascii="Calibri" w:hAnsi="Calibri" w:cs="Calibri"/>
          <w:sz w:val="24"/>
          <w:szCs w:val="24"/>
        </w:rPr>
        <w:lastRenderedPageBreak/>
        <w:t>2006</w:t>
      </w:r>
      <w:r w:rsidRPr="00084E7F">
        <w:rPr>
          <w:rFonts w:ascii="Calibri" w:hAnsi="Calibri" w:cs="Calibri"/>
          <w:sz w:val="24"/>
          <w:szCs w:val="24"/>
        </w:rPr>
        <w:tab/>
        <w:t>Choices and Constraints in Family Life Oxford University Press</w:t>
      </w:r>
    </w:p>
    <w:p w14:paraId="79E2B2D3" w14:textId="2C55D642" w:rsidR="009E4A97" w:rsidRPr="00084E7F" w:rsidRDefault="009E4A97" w:rsidP="009E4A97">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Sociology by Schaefer/Smith. For 2nd Ed. McGraw-Hill-Ryerson</w:t>
      </w:r>
    </w:p>
    <w:p w14:paraId="641305E7" w14:textId="77777777" w:rsidR="0083624B" w:rsidRPr="00084E7F" w:rsidRDefault="0083624B" w:rsidP="0083624B">
      <w:pPr>
        <w:spacing w:after="0"/>
        <w:rPr>
          <w:rFonts w:ascii="Calibri" w:hAnsi="Calibri" w:cs="Calibri"/>
          <w:sz w:val="24"/>
          <w:szCs w:val="24"/>
        </w:rPr>
      </w:pPr>
    </w:p>
    <w:p w14:paraId="3CDA1AE0" w14:textId="77777777" w:rsidR="0057258B" w:rsidRPr="007678F6" w:rsidRDefault="0057258B" w:rsidP="0057258B">
      <w:pPr>
        <w:spacing w:after="0"/>
        <w:rPr>
          <w:rFonts w:ascii="Calibri" w:hAnsi="Calibri" w:cs="Calibri"/>
          <w:b/>
          <w:bCs/>
          <w:sz w:val="28"/>
          <w:szCs w:val="28"/>
        </w:rPr>
      </w:pPr>
      <w:r w:rsidRPr="007678F6">
        <w:rPr>
          <w:rFonts w:ascii="Calibri" w:hAnsi="Calibri" w:cs="Calibri"/>
          <w:b/>
          <w:bCs/>
          <w:sz w:val="28"/>
          <w:szCs w:val="28"/>
        </w:rPr>
        <w:t>INVITED LECTURES at Universities and Colleges</w:t>
      </w:r>
    </w:p>
    <w:p w14:paraId="1645DC2B" w14:textId="49324CAB"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2005</w:t>
      </w:r>
      <w:r w:rsidRPr="00084E7F">
        <w:rPr>
          <w:rFonts w:ascii="Calibri" w:hAnsi="Calibri" w:cs="Calibri"/>
          <w:sz w:val="24"/>
          <w:szCs w:val="24"/>
        </w:rPr>
        <w:tab/>
        <w:t xml:space="preserve">“Theoretical understandings in Professionalism” Occupations and Professions.  </w:t>
      </w:r>
    </w:p>
    <w:p w14:paraId="111C1A77" w14:textId="29E5BDDA"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ab/>
        <w:t xml:space="preserve"> Department of Sociology, Arts. York University. September</w:t>
      </w:r>
    </w:p>
    <w:p w14:paraId="7E300D96"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 xml:space="preserve">1999 </w:t>
      </w:r>
      <w:r w:rsidRPr="00084E7F">
        <w:rPr>
          <w:rFonts w:ascii="Calibri" w:hAnsi="Calibri" w:cs="Calibri"/>
          <w:sz w:val="24"/>
          <w:szCs w:val="24"/>
        </w:rPr>
        <w:tab/>
        <w:t xml:space="preserve">“Voices of Minority Staff Nurses” Race, Minorities, and the Legal Order, Department of Sociology, York University, October. </w:t>
      </w:r>
    </w:p>
    <w:p w14:paraId="148622D7"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1999</w:t>
      </w:r>
      <w:r w:rsidRPr="00084E7F">
        <w:rPr>
          <w:rFonts w:ascii="Calibri" w:hAnsi="Calibri" w:cs="Calibri"/>
          <w:sz w:val="24"/>
          <w:szCs w:val="24"/>
        </w:rPr>
        <w:tab/>
        <w:t xml:space="preserve"> “Staff Nurse Harassment within Hospitals”Women, The Welfare State and Social Policy, Department of Sociology, York University, November.</w:t>
      </w:r>
    </w:p>
    <w:p w14:paraId="78F34295"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 xml:space="preserve">1998 </w:t>
      </w:r>
      <w:r w:rsidRPr="00084E7F">
        <w:rPr>
          <w:rFonts w:ascii="Calibri" w:hAnsi="Calibri" w:cs="Calibri"/>
          <w:sz w:val="24"/>
          <w:szCs w:val="24"/>
        </w:rPr>
        <w:tab/>
        <w:t xml:space="preserve"> “Social Interaction in Everyday Life” Introductory Sociology (summer) Atkinson College, June.</w:t>
      </w:r>
    </w:p>
    <w:p w14:paraId="274E3BFA"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1997</w:t>
      </w:r>
      <w:r w:rsidRPr="00084E7F">
        <w:rPr>
          <w:rFonts w:ascii="Calibri" w:hAnsi="Calibri" w:cs="Calibri"/>
          <w:sz w:val="24"/>
          <w:szCs w:val="24"/>
        </w:rPr>
        <w:tab/>
        <w:t xml:space="preserve"> “Structure, and Culture that Produces Behaviours in the Nursing Profession” Race, Minorities, and The Legal Order Department of Sociology, York University, February.</w:t>
      </w:r>
    </w:p>
    <w:p w14:paraId="7F5FA462"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 xml:space="preserve">1997 </w:t>
      </w:r>
      <w:r w:rsidRPr="00084E7F">
        <w:rPr>
          <w:rFonts w:ascii="Calibri" w:hAnsi="Calibri" w:cs="Calibri"/>
          <w:sz w:val="24"/>
          <w:szCs w:val="24"/>
        </w:rPr>
        <w:tab/>
        <w:t>“Health Care Policy: The Absence of ONA at the Joint Planning and Policy Committee” Women, The Welfare State and Social Policy Department of Sociology, York University. December.</w:t>
      </w:r>
    </w:p>
    <w:p w14:paraId="13323725" w14:textId="77777777"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 xml:space="preserve">1996   </w:t>
      </w:r>
      <w:r w:rsidRPr="00084E7F">
        <w:rPr>
          <w:rFonts w:ascii="Calibri" w:hAnsi="Calibri" w:cs="Calibri"/>
          <w:sz w:val="24"/>
          <w:szCs w:val="24"/>
        </w:rPr>
        <w:tab/>
        <w:t xml:space="preserve">“Body Image and Women’s Sexuality” Sex and Gender Department of Sociology, York University, October. </w:t>
      </w:r>
    </w:p>
    <w:p w14:paraId="742AD6AF" w14:textId="087A3D84" w:rsidR="0057258B" w:rsidRPr="00084E7F" w:rsidRDefault="0057258B" w:rsidP="0057258B">
      <w:pPr>
        <w:spacing w:after="0"/>
        <w:rPr>
          <w:rFonts w:ascii="Calibri" w:hAnsi="Calibri" w:cs="Calibri"/>
          <w:sz w:val="24"/>
          <w:szCs w:val="24"/>
        </w:rPr>
      </w:pPr>
      <w:r w:rsidRPr="00084E7F">
        <w:rPr>
          <w:rFonts w:ascii="Calibri" w:hAnsi="Calibri" w:cs="Calibri"/>
          <w:sz w:val="24"/>
          <w:szCs w:val="24"/>
        </w:rPr>
        <w:t xml:space="preserve">1995 </w:t>
      </w:r>
      <w:r w:rsidRPr="00084E7F">
        <w:rPr>
          <w:rFonts w:ascii="Calibri" w:hAnsi="Calibri" w:cs="Calibri"/>
          <w:sz w:val="24"/>
          <w:szCs w:val="24"/>
        </w:rPr>
        <w:tab/>
        <w:t>“Social Cost: Accountability in Hospitals” Humanities. Liberal Arts and Sciences Division, Humber College, March.</w:t>
      </w:r>
    </w:p>
    <w:p w14:paraId="48D41262" w14:textId="77777777" w:rsidR="0057258B" w:rsidRPr="00084E7F" w:rsidRDefault="0057258B" w:rsidP="0083624B">
      <w:pPr>
        <w:spacing w:after="0"/>
        <w:rPr>
          <w:rFonts w:ascii="Calibri" w:hAnsi="Calibri" w:cs="Calibri"/>
          <w:b/>
          <w:bCs/>
          <w:sz w:val="24"/>
          <w:szCs w:val="24"/>
        </w:rPr>
      </w:pPr>
    </w:p>
    <w:p w14:paraId="120A291E" w14:textId="2A7AEC9D" w:rsidR="0083624B" w:rsidRPr="00084E7F" w:rsidRDefault="0083624B" w:rsidP="0083624B">
      <w:pPr>
        <w:spacing w:after="0"/>
        <w:rPr>
          <w:rFonts w:ascii="Calibri" w:hAnsi="Calibri" w:cs="Calibri"/>
          <w:sz w:val="24"/>
          <w:szCs w:val="24"/>
        </w:rPr>
      </w:pPr>
      <w:r w:rsidRPr="007678F6">
        <w:rPr>
          <w:rFonts w:ascii="Calibri" w:hAnsi="Calibri" w:cs="Calibri"/>
          <w:b/>
          <w:bCs/>
          <w:sz w:val="28"/>
          <w:szCs w:val="28"/>
        </w:rPr>
        <w:t>CSA mentoring program</w:t>
      </w:r>
      <w:r w:rsidRPr="00084E7F">
        <w:rPr>
          <w:rFonts w:ascii="Calibri" w:hAnsi="Calibri" w:cs="Calibri"/>
          <w:sz w:val="24"/>
          <w:szCs w:val="24"/>
        </w:rPr>
        <w:t xml:space="preserve">:  Canadian Sociological Association BIPOC Mentorship Program  (Mentoring Programme for Black, Indigenous, and Racialized Graduate Students )- </w:t>
      </w:r>
    </w:p>
    <w:p w14:paraId="6B10FB62" w14:textId="2AD8211E" w:rsidR="0083624B" w:rsidRPr="00084E7F" w:rsidRDefault="0083624B" w:rsidP="0083624B">
      <w:pPr>
        <w:spacing w:after="0"/>
        <w:rPr>
          <w:rFonts w:ascii="Calibri" w:hAnsi="Calibri" w:cs="Calibri"/>
          <w:sz w:val="24"/>
          <w:szCs w:val="24"/>
        </w:rPr>
      </w:pPr>
      <w:r w:rsidRPr="00084E7F">
        <w:rPr>
          <w:rFonts w:ascii="Calibri" w:hAnsi="Calibri" w:cs="Calibri"/>
          <w:sz w:val="24"/>
          <w:szCs w:val="24"/>
        </w:rPr>
        <w:t>2021-2022 Vanessa Rhodes.  Ph.D. student. University of Guelph</w:t>
      </w:r>
    </w:p>
    <w:p w14:paraId="07660DD1" w14:textId="77777777" w:rsidR="000D52AA" w:rsidRPr="00084E7F" w:rsidRDefault="000D52AA" w:rsidP="0083624B">
      <w:pPr>
        <w:spacing w:after="0"/>
        <w:rPr>
          <w:rFonts w:ascii="Calibri" w:hAnsi="Calibri" w:cs="Calibri"/>
          <w:sz w:val="24"/>
          <w:szCs w:val="24"/>
        </w:rPr>
      </w:pPr>
    </w:p>
    <w:p w14:paraId="77D21D97" w14:textId="77777777" w:rsidR="000D52AA" w:rsidRPr="007678F6" w:rsidRDefault="000D52AA" w:rsidP="000D52AA">
      <w:pPr>
        <w:spacing w:after="0"/>
        <w:rPr>
          <w:rFonts w:ascii="Calibri" w:hAnsi="Calibri" w:cs="Calibri"/>
          <w:b/>
          <w:bCs/>
          <w:sz w:val="28"/>
          <w:szCs w:val="28"/>
        </w:rPr>
      </w:pPr>
      <w:r w:rsidRPr="007678F6">
        <w:rPr>
          <w:rFonts w:ascii="Calibri" w:hAnsi="Calibri" w:cs="Calibri"/>
          <w:b/>
          <w:bCs/>
          <w:sz w:val="28"/>
          <w:szCs w:val="28"/>
        </w:rPr>
        <w:t>Mentor to New Professors</w:t>
      </w:r>
    </w:p>
    <w:p w14:paraId="52C61214" w14:textId="77777777" w:rsidR="000D52AA" w:rsidRPr="00084E7F" w:rsidRDefault="000D52AA" w:rsidP="000D52AA">
      <w:pPr>
        <w:spacing w:after="0"/>
        <w:rPr>
          <w:rFonts w:ascii="Calibri" w:hAnsi="Calibri" w:cs="Calibri"/>
          <w:sz w:val="24"/>
          <w:szCs w:val="24"/>
        </w:rPr>
      </w:pPr>
      <w:r w:rsidRPr="00084E7F">
        <w:rPr>
          <w:rFonts w:ascii="Calibri" w:hAnsi="Calibri" w:cs="Calibri"/>
          <w:sz w:val="24"/>
          <w:szCs w:val="24"/>
        </w:rPr>
        <w:t>July 1 2021 – Dr. Tom Hooper, Assistant Professor Department of Equity Studies</w:t>
      </w:r>
    </w:p>
    <w:p w14:paraId="4D07826C" w14:textId="77777777" w:rsidR="000D52AA" w:rsidRPr="00084E7F" w:rsidRDefault="000D52AA" w:rsidP="000D52AA">
      <w:pPr>
        <w:spacing w:after="0"/>
        <w:rPr>
          <w:rFonts w:ascii="Calibri" w:hAnsi="Calibri" w:cs="Calibri"/>
          <w:sz w:val="24"/>
          <w:szCs w:val="24"/>
        </w:rPr>
      </w:pPr>
      <w:r w:rsidRPr="00084E7F">
        <w:rPr>
          <w:rFonts w:ascii="Calibri" w:hAnsi="Calibri" w:cs="Calibri"/>
          <w:sz w:val="24"/>
          <w:szCs w:val="24"/>
        </w:rPr>
        <w:t>July 1, 2020  - Dr. Fereydoon Rahmani, Associate Professor Department of Equity Studies</w:t>
      </w:r>
    </w:p>
    <w:p w14:paraId="33C5D36B" w14:textId="4813EF9B" w:rsidR="00841982" w:rsidRPr="00084E7F" w:rsidRDefault="001347E4" w:rsidP="000D52AA">
      <w:pPr>
        <w:spacing w:after="0"/>
        <w:rPr>
          <w:rFonts w:ascii="Calibri" w:hAnsi="Calibri" w:cs="Calibri"/>
          <w:sz w:val="24"/>
          <w:szCs w:val="24"/>
        </w:rPr>
      </w:pPr>
      <w:r w:rsidRPr="00084E7F">
        <w:rPr>
          <w:rFonts w:ascii="Calibri" w:hAnsi="Calibri" w:cs="Calibri"/>
          <w:sz w:val="24"/>
          <w:szCs w:val="24"/>
        </w:rPr>
        <w:t>Faculty Mentor - Professor Claudio Colaguori – Equity Studies</w:t>
      </w:r>
    </w:p>
    <w:p w14:paraId="48581B7F" w14:textId="77777777" w:rsidR="000D52AA" w:rsidRPr="007678F6" w:rsidRDefault="000D52AA" w:rsidP="000D52AA">
      <w:pPr>
        <w:spacing w:after="0"/>
        <w:rPr>
          <w:rFonts w:ascii="Calibri" w:hAnsi="Calibri" w:cs="Calibri"/>
          <w:sz w:val="28"/>
          <w:szCs w:val="28"/>
        </w:rPr>
      </w:pPr>
    </w:p>
    <w:p w14:paraId="42012656" w14:textId="77777777" w:rsidR="00264AB0" w:rsidRPr="007678F6" w:rsidRDefault="00264AB0" w:rsidP="00264AB0">
      <w:pPr>
        <w:spacing w:after="0"/>
        <w:rPr>
          <w:rFonts w:ascii="Calibri" w:hAnsi="Calibri" w:cs="Calibri"/>
          <w:b/>
          <w:bCs/>
          <w:sz w:val="28"/>
          <w:szCs w:val="28"/>
        </w:rPr>
      </w:pPr>
      <w:r w:rsidRPr="007678F6">
        <w:rPr>
          <w:rFonts w:ascii="Calibri" w:hAnsi="Calibri" w:cs="Calibri"/>
          <w:b/>
          <w:bCs/>
          <w:sz w:val="28"/>
          <w:szCs w:val="28"/>
        </w:rPr>
        <w:t xml:space="preserve">NEW COURSE/Programme DEVELOPMENT </w:t>
      </w:r>
    </w:p>
    <w:p w14:paraId="41288191" w14:textId="6824A399" w:rsidR="00264AB0" w:rsidRPr="00084E7F" w:rsidRDefault="00264AB0" w:rsidP="00264AB0">
      <w:pPr>
        <w:spacing w:after="0"/>
        <w:rPr>
          <w:rFonts w:ascii="Calibri" w:hAnsi="Calibri" w:cs="Calibri"/>
          <w:sz w:val="24"/>
          <w:szCs w:val="24"/>
        </w:rPr>
      </w:pPr>
      <w:r w:rsidRPr="00084E7F">
        <w:rPr>
          <w:rFonts w:ascii="Calibri" w:hAnsi="Calibri" w:cs="Calibri"/>
          <w:sz w:val="24"/>
          <w:szCs w:val="24"/>
        </w:rPr>
        <w:t xml:space="preserve">2019 - </w:t>
      </w:r>
      <w:r w:rsidRPr="00084E7F">
        <w:rPr>
          <w:rFonts w:ascii="Calibri" w:hAnsi="Calibri" w:cs="Calibri"/>
          <w:sz w:val="24"/>
          <w:szCs w:val="24"/>
        </w:rPr>
        <w:tab/>
        <w:t>Member and then Chair of the MA programme development committee – in Critical      Human Rights. DES</w:t>
      </w:r>
    </w:p>
    <w:p w14:paraId="49FF66BA" w14:textId="77777777" w:rsidR="00264AB0" w:rsidRPr="00084E7F" w:rsidRDefault="00264AB0" w:rsidP="00264AB0">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t xml:space="preserve">Children's Struggle For Human Rights And Equity. (Course number 3000) Atkinson School of Social Sciences  New degree program in Human Rights and Equity Studies (HREQ). </w:t>
      </w:r>
    </w:p>
    <w:p w14:paraId="0B0EF48C" w14:textId="6614B93F" w:rsidR="00264AB0" w:rsidRPr="00084E7F" w:rsidRDefault="00264AB0" w:rsidP="00264AB0">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t xml:space="preserve">Trauma, Social Dislocation and Human Rights (3000 Course Number)l. Atkinson School </w:t>
      </w:r>
    </w:p>
    <w:p w14:paraId="37481DBF" w14:textId="77777777" w:rsidR="00264AB0" w:rsidRPr="00084E7F" w:rsidRDefault="00264AB0" w:rsidP="00264AB0">
      <w:pPr>
        <w:spacing w:after="0"/>
        <w:rPr>
          <w:rFonts w:ascii="Calibri" w:hAnsi="Calibri" w:cs="Calibri"/>
          <w:sz w:val="24"/>
          <w:szCs w:val="24"/>
        </w:rPr>
      </w:pPr>
    </w:p>
    <w:p w14:paraId="11A1D4B2" w14:textId="77777777" w:rsidR="001948FF" w:rsidRPr="007678F6" w:rsidRDefault="001948FF" w:rsidP="001948FF">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9" w:name="_Toc57728189"/>
      <w:r w:rsidRPr="007678F6">
        <w:rPr>
          <w:rFonts w:ascii="Calibri" w:eastAsia="Times New Roman" w:hAnsi="Calibri" w:cs="Calibri"/>
          <w:b/>
          <w:bCs/>
          <w:kern w:val="32"/>
          <w:sz w:val="28"/>
          <w:szCs w:val="28"/>
          <w:lang w:val="en-US" w:eastAsia="en-CA"/>
          <w14:ligatures w14:val="none"/>
        </w:rPr>
        <w:lastRenderedPageBreak/>
        <w:t>Publications</w:t>
      </w:r>
      <w:bookmarkEnd w:id="9"/>
    </w:p>
    <w:p w14:paraId="672773A1" w14:textId="77777777" w:rsidR="00264AB0" w:rsidRPr="00084E7F" w:rsidRDefault="00264AB0" w:rsidP="00264AB0">
      <w:pPr>
        <w:spacing w:after="0"/>
        <w:rPr>
          <w:rFonts w:ascii="Calibri" w:hAnsi="Calibri" w:cs="Calibri"/>
          <w:sz w:val="24"/>
          <w:szCs w:val="24"/>
        </w:rPr>
      </w:pPr>
    </w:p>
    <w:p w14:paraId="1FAFD61B" w14:textId="77777777" w:rsidR="000A7CCF" w:rsidRPr="007678F6" w:rsidRDefault="000A7CCF" w:rsidP="000A7CCF">
      <w:pPr>
        <w:spacing w:after="0"/>
        <w:rPr>
          <w:rFonts w:ascii="Calibri" w:hAnsi="Calibri" w:cs="Calibri"/>
          <w:b/>
          <w:bCs/>
          <w:sz w:val="28"/>
          <w:szCs w:val="28"/>
        </w:rPr>
      </w:pPr>
      <w:r w:rsidRPr="007678F6">
        <w:rPr>
          <w:rFonts w:ascii="Calibri" w:hAnsi="Calibri" w:cs="Calibri"/>
          <w:b/>
          <w:bCs/>
          <w:sz w:val="28"/>
          <w:szCs w:val="28"/>
        </w:rPr>
        <w:t>PUBLICATIONS—Books—Authored</w:t>
      </w:r>
    </w:p>
    <w:p w14:paraId="37B57BF0" w14:textId="29F95666"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 xml:space="preserve">2007 </w:t>
      </w:r>
      <w:r w:rsidRPr="00084E7F">
        <w:rPr>
          <w:rFonts w:ascii="Calibri" w:hAnsi="Calibri" w:cs="Calibri"/>
          <w:sz w:val="24"/>
          <w:szCs w:val="24"/>
        </w:rPr>
        <w:tab/>
        <w:t>The Cappuccino Principle: Health, Culture and Social Justice in the Workplace. Ontario: de Sitter Publication (pages 231)</w:t>
      </w:r>
      <w:r w:rsidR="0035274A">
        <w:rPr>
          <w:rFonts w:ascii="Calibri" w:hAnsi="Calibri" w:cs="Calibri"/>
          <w:sz w:val="24"/>
          <w:szCs w:val="24"/>
        </w:rPr>
        <w:t xml:space="preserve"> (refereed)</w:t>
      </w:r>
    </w:p>
    <w:p w14:paraId="48606D85" w14:textId="439210BD"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2008</w:t>
      </w:r>
      <w:r w:rsidRPr="00084E7F">
        <w:rPr>
          <w:rFonts w:ascii="Calibri" w:hAnsi="Calibri" w:cs="Calibri"/>
          <w:sz w:val="24"/>
          <w:szCs w:val="24"/>
        </w:rPr>
        <w:tab/>
        <w:t xml:space="preserve">Women’s Work: Racism and Trauma. Toronto: APF Press (pages 164) </w:t>
      </w:r>
    </w:p>
    <w:p w14:paraId="36565E29" w14:textId="6B85905D"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 xml:space="preserve">2013 </w:t>
      </w:r>
      <w:r w:rsidRPr="00084E7F">
        <w:rPr>
          <w:rFonts w:ascii="Calibri" w:hAnsi="Calibri" w:cs="Calibri"/>
          <w:sz w:val="24"/>
          <w:szCs w:val="24"/>
        </w:rPr>
        <w:tab/>
        <w:t>Women’s Work: Racism Revisited. Toronto: APF Press (pages 232) (refereed)</w:t>
      </w:r>
    </w:p>
    <w:p w14:paraId="2A671261" w14:textId="77777777"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 xml:space="preserve">2015 </w:t>
      </w:r>
      <w:r w:rsidRPr="00084E7F">
        <w:rPr>
          <w:rFonts w:ascii="Calibri" w:hAnsi="Calibri" w:cs="Calibri"/>
          <w:sz w:val="24"/>
          <w:szCs w:val="24"/>
        </w:rPr>
        <w:tab/>
        <w:t>Social Dislocation to Geographical Dislocation: Trauma &amp; Resilience  (Ed). Toronto, APF Press. (refereed)</w:t>
      </w:r>
    </w:p>
    <w:p w14:paraId="4F38D1A7" w14:textId="77777777"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 xml:space="preserve">2015 </w:t>
      </w:r>
      <w:r w:rsidRPr="00084E7F">
        <w:rPr>
          <w:rFonts w:ascii="Calibri" w:hAnsi="Calibri" w:cs="Calibri"/>
          <w:sz w:val="24"/>
          <w:szCs w:val="24"/>
        </w:rPr>
        <w:tab/>
        <w:t>Righting Humanity: In My/Our Time (Ed) with L. A. Visano. Toronto. APF Press (pages 524) (refereed)</w:t>
      </w:r>
    </w:p>
    <w:p w14:paraId="7BE2D2C6" w14:textId="5A83CE5A" w:rsidR="000A7CCF" w:rsidRPr="00084E7F" w:rsidRDefault="000A7CCF" w:rsidP="000A7CCF">
      <w:pPr>
        <w:spacing w:after="0"/>
        <w:rPr>
          <w:rFonts w:ascii="Calibri" w:hAnsi="Calibri" w:cs="Calibri"/>
          <w:sz w:val="24"/>
          <w:szCs w:val="24"/>
        </w:rPr>
      </w:pPr>
      <w:r w:rsidRPr="00084E7F">
        <w:rPr>
          <w:rFonts w:ascii="Calibri" w:hAnsi="Calibri" w:cs="Calibri"/>
          <w:sz w:val="24"/>
          <w:szCs w:val="24"/>
        </w:rPr>
        <w:t>2017</w:t>
      </w:r>
      <w:r w:rsidRPr="00084E7F">
        <w:rPr>
          <w:rFonts w:ascii="Calibri" w:hAnsi="Calibri" w:cs="Calibri"/>
          <w:sz w:val="24"/>
          <w:szCs w:val="24"/>
        </w:rPr>
        <w:tab/>
        <w:t>Race In-Equity: Intersectionality, Social Determinants of Health, &amp; Universal Rights</w:t>
      </w:r>
    </w:p>
    <w:p w14:paraId="388E78D7" w14:textId="7D73B4F8" w:rsidR="000A7CCF" w:rsidRDefault="000A7CCF" w:rsidP="000A7CCF">
      <w:pPr>
        <w:spacing w:after="0"/>
        <w:rPr>
          <w:rFonts w:ascii="Calibri" w:hAnsi="Calibri" w:cs="Calibri"/>
          <w:sz w:val="24"/>
          <w:szCs w:val="24"/>
        </w:rPr>
      </w:pPr>
      <w:r w:rsidRPr="00084E7F">
        <w:rPr>
          <w:rFonts w:ascii="Calibri" w:hAnsi="Calibri" w:cs="Calibri"/>
          <w:sz w:val="24"/>
          <w:szCs w:val="24"/>
        </w:rPr>
        <w:t xml:space="preserve">2024 </w:t>
      </w:r>
      <w:r w:rsidRPr="00084E7F">
        <w:rPr>
          <w:rFonts w:ascii="Calibri" w:hAnsi="Calibri" w:cs="Calibri"/>
          <w:sz w:val="24"/>
          <w:szCs w:val="24"/>
        </w:rPr>
        <w:tab/>
        <w:t xml:space="preserve"> Health, Power, and Inequity: A Critical Analysis. APF  Press. July 2024.</w:t>
      </w:r>
      <w:r w:rsidR="00656454">
        <w:rPr>
          <w:rFonts w:ascii="Calibri" w:hAnsi="Calibri" w:cs="Calibri"/>
          <w:sz w:val="24"/>
          <w:szCs w:val="24"/>
        </w:rPr>
        <w:br/>
      </w:r>
      <w:r w:rsidRPr="00084E7F">
        <w:rPr>
          <w:rFonts w:ascii="Calibri" w:hAnsi="Calibri" w:cs="Calibri"/>
          <w:sz w:val="24"/>
          <w:szCs w:val="24"/>
        </w:rPr>
        <w:t xml:space="preserve"> 2025  </w:t>
      </w:r>
      <w:r w:rsidRPr="00084E7F">
        <w:rPr>
          <w:rFonts w:ascii="Calibri" w:hAnsi="Calibri" w:cs="Calibri"/>
          <w:sz w:val="24"/>
          <w:szCs w:val="24"/>
        </w:rPr>
        <w:tab/>
        <w:t xml:space="preserve"> Anglo Burmese Culture: Letters from my mother. Vermon Press. </w:t>
      </w:r>
      <w:r w:rsidR="007A77C0">
        <w:rPr>
          <w:rFonts w:ascii="Calibri" w:hAnsi="Calibri" w:cs="Calibri"/>
          <w:sz w:val="24"/>
          <w:szCs w:val="24"/>
        </w:rPr>
        <w:t xml:space="preserve">USA </w:t>
      </w:r>
      <w:r w:rsidR="00633B3D">
        <w:rPr>
          <w:rFonts w:ascii="Calibri" w:hAnsi="Calibri" w:cs="Calibri"/>
          <w:sz w:val="24"/>
          <w:szCs w:val="24"/>
        </w:rPr>
        <w:t>(refereed)</w:t>
      </w:r>
      <w:r w:rsidR="00DB7135">
        <w:rPr>
          <w:rFonts w:ascii="Calibri" w:hAnsi="Calibri" w:cs="Calibri"/>
          <w:sz w:val="24"/>
          <w:szCs w:val="24"/>
        </w:rPr>
        <w:t>.</w:t>
      </w:r>
    </w:p>
    <w:p w14:paraId="32BA820E" w14:textId="63E320A6" w:rsidR="000C4D9B" w:rsidRPr="00084E7F" w:rsidRDefault="000C4D9B" w:rsidP="000A7CCF">
      <w:pPr>
        <w:spacing w:after="0"/>
        <w:rPr>
          <w:rFonts w:ascii="Calibri" w:hAnsi="Calibri" w:cs="Calibri"/>
          <w:sz w:val="24"/>
          <w:szCs w:val="24"/>
        </w:rPr>
      </w:pPr>
      <w:r>
        <w:rPr>
          <w:rFonts w:ascii="Calibri" w:hAnsi="Calibri" w:cs="Calibri"/>
          <w:sz w:val="24"/>
          <w:szCs w:val="24"/>
        </w:rPr>
        <w:t>2026</w:t>
      </w:r>
      <w:r>
        <w:rPr>
          <w:rFonts w:ascii="Calibri" w:hAnsi="Calibri" w:cs="Calibri"/>
          <w:sz w:val="24"/>
          <w:szCs w:val="24"/>
        </w:rPr>
        <w:tab/>
      </w:r>
      <w:r w:rsidR="00DB7135">
        <w:rPr>
          <w:rFonts w:ascii="Calibri" w:hAnsi="Calibri" w:cs="Calibri"/>
          <w:sz w:val="24"/>
          <w:szCs w:val="24"/>
        </w:rPr>
        <w:t>Understanding Human Rights. Authors: Jacobs, Levterov, Visano. APF Press.</w:t>
      </w:r>
      <w:r w:rsidR="007A77C0">
        <w:rPr>
          <w:rFonts w:ascii="Calibri" w:hAnsi="Calibri" w:cs="Calibri"/>
          <w:sz w:val="24"/>
          <w:szCs w:val="24"/>
        </w:rPr>
        <w:t xml:space="preserve"> (refereed)</w:t>
      </w:r>
    </w:p>
    <w:p w14:paraId="606E1319" w14:textId="7E9D2324" w:rsidR="000A7CCF" w:rsidRPr="00084E7F" w:rsidRDefault="000A7CCF" w:rsidP="000A7CCF">
      <w:pPr>
        <w:spacing w:after="0"/>
        <w:rPr>
          <w:rFonts w:ascii="Calibri" w:hAnsi="Calibri" w:cs="Calibri"/>
          <w:sz w:val="24"/>
          <w:szCs w:val="24"/>
        </w:rPr>
      </w:pPr>
    </w:p>
    <w:p w14:paraId="3D9065EA" w14:textId="77777777" w:rsidR="006A6BCD" w:rsidRPr="007678F6" w:rsidRDefault="006A6BCD" w:rsidP="006A6BCD">
      <w:pPr>
        <w:spacing w:after="0"/>
        <w:rPr>
          <w:rFonts w:ascii="Calibri" w:hAnsi="Calibri" w:cs="Calibri"/>
          <w:b/>
          <w:bCs/>
          <w:sz w:val="28"/>
          <w:szCs w:val="28"/>
        </w:rPr>
      </w:pPr>
      <w:r w:rsidRPr="007678F6">
        <w:rPr>
          <w:rFonts w:ascii="Calibri" w:hAnsi="Calibri" w:cs="Calibri"/>
          <w:b/>
          <w:bCs/>
          <w:sz w:val="28"/>
          <w:szCs w:val="28"/>
        </w:rPr>
        <w:t>Books—Edited</w:t>
      </w:r>
    </w:p>
    <w:p w14:paraId="19F75EBC" w14:textId="0D08047D" w:rsidR="00C80E70" w:rsidRDefault="00C80E70" w:rsidP="006A6BCD">
      <w:pPr>
        <w:spacing w:after="0"/>
        <w:rPr>
          <w:rFonts w:ascii="Calibri" w:hAnsi="Calibri" w:cs="Calibri"/>
          <w:sz w:val="24"/>
          <w:szCs w:val="24"/>
        </w:rPr>
      </w:pPr>
      <w:r w:rsidRPr="00C80E70">
        <w:rPr>
          <w:rFonts w:ascii="Calibri" w:hAnsi="Calibri" w:cs="Calibri"/>
          <w:sz w:val="24"/>
          <w:szCs w:val="24"/>
        </w:rPr>
        <w:t>2025</w:t>
      </w:r>
      <w:r w:rsidRPr="00C80E70">
        <w:rPr>
          <w:rFonts w:ascii="Calibri" w:hAnsi="Calibri" w:cs="Calibri"/>
          <w:sz w:val="24"/>
          <w:szCs w:val="24"/>
        </w:rPr>
        <w:tab/>
        <w:t>Health and Universal Rights. (Ed)Referred. APF Press. August 2025</w:t>
      </w:r>
    </w:p>
    <w:p w14:paraId="548EE846" w14:textId="77777777" w:rsidR="001E1BBE" w:rsidRPr="001E1BBE" w:rsidRDefault="001E1BBE" w:rsidP="001E1BBE">
      <w:pPr>
        <w:spacing w:after="0"/>
        <w:rPr>
          <w:rFonts w:ascii="Calibri" w:hAnsi="Calibri" w:cs="Calibri"/>
          <w:sz w:val="24"/>
          <w:szCs w:val="24"/>
        </w:rPr>
      </w:pPr>
      <w:r w:rsidRPr="001E1BBE">
        <w:rPr>
          <w:rFonts w:ascii="Calibri" w:hAnsi="Calibri" w:cs="Calibri"/>
          <w:sz w:val="24"/>
          <w:szCs w:val="24"/>
        </w:rPr>
        <w:t>2017</w:t>
      </w:r>
      <w:r w:rsidRPr="001E1BBE">
        <w:rPr>
          <w:rFonts w:ascii="Calibri" w:hAnsi="Calibri" w:cs="Calibri"/>
          <w:sz w:val="24"/>
          <w:szCs w:val="24"/>
        </w:rPr>
        <w:tab/>
        <w:t>Race In-Equity: Intersectionality, Social Determinants of Health, &amp; Universal Rights</w:t>
      </w:r>
    </w:p>
    <w:p w14:paraId="09719588" w14:textId="77777777" w:rsidR="001E1BBE" w:rsidRPr="001E1BBE" w:rsidRDefault="001E1BBE" w:rsidP="001E1BBE">
      <w:pPr>
        <w:spacing w:after="0"/>
        <w:rPr>
          <w:rFonts w:ascii="Calibri" w:hAnsi="Calibri" w:cs="Calibri"/>
          <w:sz w:val="24"/>
          <w:szCs w:val="24"/>
        </w:rPr>
      </w:pPr>
      <w:r w:rsidRPr="001E1BBE">
        <w:rPr>
          <w:rFonts w:ascii="Calibri" w:hAnsi="Calibri" w:cs="Calibri"/>
          <w:sz w:val="24"/>
          <w:szCs w:val="24"/>
        </w:rPr>
        <w:t>August 2017 (Ed) with  Ouedraogo, Awalou . Toronto. APF Press (refereed)</w:t>
      </w:r>
    </w:p>
    <w:p w14:paraId="5256564C" w14:textId="65823C8C" w:rsidR="001E1BBE" w:rsidRDefault="001E1BBE" w:rsidP="001E1BBE">
      <w:pPr>
        <w:spacing w:after="0"/>
        <w:rPr>
          <w:rFonts w:ascii="Calibri" w:hAnsi="Calibri" w:cs="Calibri"/>
          <w:sz w:val="24"/>
          <w:szCs w:val="24"/>
        </w:rPr>
      </w:pPr>
      <w:r w:rsidRPr="001E1BBE">
        <w:rPr>
          <w:rFonts w:ascii="Calibri" w:hAnsi="Calibri" w:cs="Calibri"/>
          <w:sz w:val="24"/>
          <w:szCs w:val="24"/>
        </w:rPr>
        <w:t xml:space="preserve">2024 </w:t>
      </w:r>
      <w:r w:rsidRPr="001E1BBE">
        <w:rPr>
          <w:rFonts w:ascii="Calibri" w:hAnsi="Calibri" w:cs="Calibri"/>
          <w:sz w:val="24"/>
          <w:szCs w:val="24"/>
        </w:rPr>
        <w:tab/>
        <w:t xml:space="preserve"> (Ed) with  Ouedraogo . Health InEquity: Social Determinants of Health and Human</w:t>
      </w:r>
    </w:p>
    <w:p w14:paraId="619B4406" w14:textId="789DA1D5"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 xml:space="preserve">2013 </w:t>
      </w:r>
      <w:r w:rsidRPr="00084E7F">
        <w:rPr>
          <w:rFonts w:ascii="Calibri" w:hAnsi="Calibri" w:cs="Calibri"/>
          <w:sz w:val="24"/>
          <w:szCs w:val="24"/>
        </w:rPr>
        <w:tab/>
        <w:t xml:space="preserve"> Social justice and human rights: inequalities relating to health status (Ed) with L. A. Visano.  Toronto: APF Press.  (pages 246)(refereed)</w:t>
      </w:r>
    </w:p>
    <w:p w14:paraId="1C8D810F" w14:textId="77777777"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Social Dislocation, Trauma, and the Lived Experience. Toronto, APF Press</w:t>
      </w:r>
    </w:p>
    <w:p w14:paraId="7B9CDEFB" w14:textId="77777777"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2010</w:t>
      </w:r>
      <w:r w:rsidRPr="00084E7F">
        <w:rPr>
          <w:rFonts w:ascii="Calibri" w:hAnsi="Calibri" w:cs="Calibri"/>
          <w:sz w:val="24"/>
          <w:szCs w:val="24"/>
        </w:rPr>
        <w:tab/>
        <w:t>The Professionalization of Work   (Eds) with Stephen Bosanac .Ontario: de Sitter Publications.  2nd Edition</w:t>
      </w:r>
    </w:p>
    <w:p w14:paraId="4C234EC6" w14:textId="3621C96E"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2008</w:t>
      </w:r>
      <w:r w:rsidRPr="00084E7F">
        <w:rPr>
          <w:rFonts w:ascii="Calibri" w:hAnsi="Calibri" w:cs="Calibri"/>
          <w:sz w:val="24"/>
          <w:szCs w:val="24"/>
        </w:rPr>
        <w:tab/>
        <w:t>Critical Reading in Health (Ed) Toronto: APF Press.</w:t>
      </w:r>
    </w:p>
    <w:p w14:paraId="0191EB0F" w14:textId="79BF2CAC"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 xml:space="preserve">2007  </w:t>
      </w:r>
      <w:r w:rsidRPr="00084E7F">
        <w:rPr>
          <w:rFonts w:ascii="Calibri" w:hAnsi="Calibri" w:cs="Calibri"/>
          <w:sz w:val="24"/>
          <w:szCs w:val="24"/>
        </w:rPr>
        <w:tab/>
        <w:t>Justice Health and Culture  (Ed) Toronto: Thomson Nelson.</w:t>
      </w:r>
    </w:p>
    <w:p w14:paraId="55F34BDB" w14:textId="74B25DA3"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A Reader in Social Justice: Local and Global (Ed) Ontario: Thomson Nelson.</w:t>
      </w:r>
    </w:p>
    <w:p w14:paraId="71B1ED3E" w14:textId="77777777"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 xml:space="preserve">The Professionalization of Work   (Eds) with Stephen Bosanac .Ontario: de Sitter Publications.  </w:t>
      </w:r>
    </w:p>
    <w:p w14:paraId="51E76347" w14:textId="54BE244E" w:rsidR="006A6BCD" w:rsidRPr="00084E7F" w:rsidRDefault="006A6BCD" w:rsidP="006A6BCD">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t>Is Anyone Listening?: Women, Work, and Society (Ed)Toronto: Women’s Press.</w:t>
      </w:r>
    </w:p>
    <w:p w14:paraId="520BD8A9" w14:textId="77777777" w:rsidR="007678F6" w:rsidRDefault="007678F6" w:rsidP="00470915">
      <w:pPr>
        <w:spacing w:after="0"/>
        <w:rPr>
          <w:rFonts w:ascii="Calibri" w:hAnsi="Calibri" w:cs="Calibri"/>
          <w:b/>
          <w:bCs/>
          <w:sz w:val="28"/>
          <w:szCs w:val="28"/>
        </w:rPr>
      </w:pPr>
    </w:p>
    <w:p w14:paraId="15783F53" w14:textId="3AD74A8B" w:rsidR="007678F6" w:rsidRDefault="00470915" w:rsidP="00470915">
      <w:pPr>
        <w:spacing w:after="0"/>
        <w:rPr>
          <w:rFonts w:ascii="Calibri" w:hAnsi="Calibri" w:cs="Calibri"/>
          <w:b/>
          <w:bCs/>
          <w:sz w:val="28"/>
          <w:szCs w:val="28"/>
        </w:rPr>
      </w:pPr>
      <w:r w:rsidRPr="007678F6">
        <w:rPr>
          <w:rFonts w:ascii="Calibri" w:hAnsi="Calibri" w:cs="Calibri"/>
          <w:b/>
          <w:bCs/>
          <w:sz w:val="28"/>
          <w:szCs w:val="28"/>
        </w:rPr>
        <w:t>Chapters in Books</w:t>
      </w:r>
    </w:p>
    <w:p w14:paraId="57391BEF" w14:textId="61DA799C" w:rsidR="00470915" w:rsidRPr="007678F6" w:rsidRDefault="007678F6" w:rsidP="00470915">
      <w:pPr>
        <w:spacing w:after="0"/>
        <w:rPr>
          <w:rFonts w:ascii="Calibri" w:hAnsi="Calibri" w:cs="Calibri"/>
          <w:sz w:val="28"/>
          <w:szCs w:val="28"/>
        </w:rPr>
      </w:pPr>
      <w:r w:rsidRPr="007678F6">
        <w:rPr>
          <w:rFonts w:ascii="Calibri" w:hAnsi="Calibri" w:cs="Calibri"/>
          <w:sz w:val="24"/>
          <w:szCs w:val="24"/>
        </w:rPr>
        <w:t>2010</w:t>
      </w:r>
      <w:r w:rsidRPr="007678F6">
        <w:rPr>
          <w:rFonts w:ascii="Calibri" w:hAnsi="Calibri" w:cs="Calibri"/>
          <w:sz w:val="24"/>
          <w:szCs w:val="24"/>
        </w:rPr>
        <w:tab/>
        <w:t>Understanding Bureaucracies(with Claudio Colaguori) in Canadian Society: Global Perspectives,( Eds) McCauley, Timothy P. and Janice Hill. (pp. 95-103) Ontario, de Sitter Publications</w:t>
      </w:r>
    </w:p>
    <w:p w14:paraId="44F18CC5" w14:textId="327673E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   </w:t>
      </w:r>
    </w:p>
    <w:p w14:paraId="2E390F79" w14:textId="77777777" w:rsidR="00470915" w:rsidRPr="00084E7F" w:rsidRDefault="00470915" w:rsidP="00470915">
      <w:pPr>
        <w:spacing w:after="0"/>
        <w:rPr>
          <w:rFonts w:ascii="Calibri" w:hAnsi="Calibri" w:cs="Calibri"/>
          <w:b/>
          <w:bCs/>
          <w:sz w:val="24"/>
          <w:szCs w:val="24"/>
        </w:rPr>
      </w:pPr>
      <w:r w:rsidRPr="00084E7F">
        <w:rPr>
          <w:rFonts w:ascii="Calibri" w:hAnsi="Calibri" w:cs="Calibri"/>
          <w:b/>
          <w:bCs/>
          <w:sz w:val="24"/>
          <w:szCs w:val="24"/>
        </w:rPr>
        <w:t>PUBLICATIONS—Chapters in Books—Self-Edited</w:t>
      </w:r>
    </w:p>
    <w:p w14:paraId="76D43A5E" w14:textId="5E194D2E" w:rsidR="00F1365A" w:rsidRDefault="00F1365A" w:rsidP="007528BE">
      <w:pPr>
        <w:spacing w:after="0"/>
        <w:rPr>
          <w:rFonts w:ascii="Calibri" w:hAnsi="Calibri" w:cs="Calibri"/>
          <w:sz w:val="24"/>
          <w:szCs w:val="24"/>
        </w:rPr>
      </w:pPr>
      <w:r>
        <w:rPr>
          <w:rFonts w:ascii="Calibri" w:hAnsi="Calibri" w:cs="Calibri"/>
          <w:sz w:val="24"/>
          <w:szCs w:val="24"/>
        </w:rPr>
        <w:t xml:space="preserve">2026 </w:t>
      </w:r>
      <w:r>
        <w:rPr>
          <w:rFonts w:ascii="Calibri" w:hAnsi="Calibri" w:cs="Calibri"/>
          <w:sz w:val="24"/>
          <w:szCs w:val="24"/>
        </w:rPr>
        <w:tab/>
      </w:r>
      <w:r w:rsidR="00AD1DC8">
        <w:rPr>
          <w:rFonts w:ascii="Calibri" w:hAnsi="Calibri" w:cs="Calibri"/>
          <w:sz w:val="24"/>
          <w:szCs w:val="24"/>
        </w:rPr>
        <w:t>Introduction: Can</w:t>
      </w:r>
      <w:r w:rsidR="007528BE" w:rsidRPr="007528BE">
        <w:rPr>
          <w:rFonts w:ascii="Calibri" w:hAnsi="Calibri" w:cs="Calibri"/>
          <w:sz w:val="24"/>
          <w:szCs w:val="24"/>
        </w:rPr>
        <w:t xml:space="preserve"> health be used to understand Equity?</w:t>
      </w:r>
    </w:p>
    <w:p w14:paraId="630D2453" w14:textId="744176D9" w:rsidR="00AD1DC8" w:rsidRDefault="00AD1DC8" w:rsidP="007528BE">
      <w:pPr>
        <w:spacing w:after="0"/>
        <w:rPr>
          <w:rFonts w:ascii="Calibri" w:hAnsi="Calibri" w:cs="Calibri"/>
          <w:sz w:val="24"/>
          <w:szCs w:val="24"/>
        </w:rPr>
      </w:pPr>
      <w:r>
        <w:rPr>
          <w:rFonts w:ascii="Calibri" w:hAnsi="Calibri" w:cs="Calibri"/>
          <w:sz w:val="24"/>
          <w:szCs w:val="24"/>
        </w:rPr>
        <w:lastRenderedPageBreak/>
        <w:t>2026</w:t>
      </w:r>
      <w:r>
        <w:rPr>
          <w:rFonts w:ascii="Calibri" w:hAnsi="Calibri" w:cs="Calibri"/>
          <w:sz w:val="24"/>
          <w:szCs w:val="24"/>
        </w:rPr>
        <w:tab/>
      </w:r>
      <w:r w:rsidR="00612135" w:rsidRPr="00612135">
        <w:rPr>
          <w:rFonts w:ascii="Calibri" w:hAnsi="Calibri" w:cs="Calibri"/>
          <w:sz w:val="24"/>
          <w:szCs w:val="24"/>
        </w:rPr>
        <w:t>Advocating for Rights</w:t>
      </w:r>
    </w:p>
    <w:p w14:paraId="6112CB03" w14:textId="4EF43906" w:rsidR="00612135" w:rsidRDefault="00612135" w:rsidP="007528BE">
      <w:pPr>
        <w:spacing w:after="0"/>
        <w:rPr>
          <w:rFonts w:ascii="Calibri" w:hAnsi="Calibri" w:cs="Calibri"/>
          <w:sz w:val="24"/>
          <w:szCs w:val="24"/>
        </w:rPr>
      </w:pPr>
      <w:r>
        <w:rPr>
          <w:rFonts w:ascii="Calibri" w:hAnsi="Calibri" w:cs="Calibri"/>
          <w:sz w:val="24"/>
          <w:szCs w:val="24"/>
        </w:rPr>
        <w:t>2026</w:t>
      </w:r>
      <w:r>
        <w:rPr>
          <w:rFonts w:ascii="Calibri" w:hAnsi="Calibri" w:cs="Calibri"/>
          <w:sz w:val="24"/>
          <w:szCs w:val="24"/>
        </w:rPr>
        <w:tab/>
      </w:r>
      <w:r w:rsidR="00323BCF" w:rsidRPr="00323BCF">
        <w:rPr>
          <w:rFonts w:ascii="Calibri" w:hAnsi="Calibri" w:cs="Calibri"/>
          <w:sz w:val="24"/>
          <w:szCs w:val="24"/>
        </w:rPr>
        <w:t>Health is a Human Right</w:t>
      </w:r>
    </w:p>
    <w:p w14:paraId="4A70C8DC" w14:textId="7EB93215" w:rsidR="00323BCF" w:rsidRDefault="00323BCF" w:rsidP="007528BE">
      <w:pPr>
        <w:spacing w:after="0"/>
        <w:rPr>
          <w:rFonts w:ascii="Calibri" w:hAnsi="Calibri" w:cs="Calibri"/>
          <w:sz w:val="24"/>
          <w:szCs w:val="24"/>
        </w:rPr>
      </w:pPr>
      <w:r>
        <w:rPr>
          <w:rFonts w:ascii="Calibri" w:hAnsi="Calibri" w:cs="Calibri"/>
          <w:sz w:val="24"/>
          <w:szCs w:val="24"/>
        </w:rPr>
        <w:t>2026</w:t>
      </w:r>
      <w:r>
        <w:rPr>
          <w:rFonts w:ascii="Calibri" w:hAnsi="Calibri" w:cs="Calibri"/>
          <w:sz w:val="24"/>
          <w:szCs w:val="24"/>
        </w:rPr>
        <w:tab/>
      </w:r>
      <w:r w:rsidR="00C66488" w:rsidRPr="00C66488">
        <w:rPr>
          <w:rFonts w:ascii="Calibri" w:hAnsi="Calibri" w:cs="Calibri"/>
          <w:sz w:val="24"/>
          <w:szCs w:val="24"/>
        </w:rPr>
        <w:t>Social Determinants of Health: A roadmap to Human Rights.</w:t>
      </w:r>
    </w:p>
    <w:p w14:paraId="21C24E57" w14:textId="5B5C1666" w:rsidR="00B2117B" w:rsidRDefault="00B2117B" w:rsidP="00470915">
      <w:pPr>
        <w:spacing w:after="0"/>
        <w:rPr>
          <w:rFonts w:ascii="Calibri" w:hAnsi="Calibri" w:cs="Calibri"/>
          <w:sz w:val="24"/>
          <w:szCs w:val="24"/>
        </w:rPr>
      </w:pPr>
      <w:r>
        <w:rPr>
          <w:rFonts w:ascii="Calibri" w:hAnsi="Calibri" w:cs="Calibri"/>
          <w:sz w:val="24"/>
          <w:szCs w:val="24"/>
        </w:rPr>
        <w:t xml:space="preserve">2025     </w:t>
      </w:r>
      <w:r w:rsidR="00274C0A" w:rsidRPr="00274C0A">
        <w:rPr>
          <w:rFonts w:ascii="Calibri" w:hAnsi="Calibri" w:cs="Calibri"/>
          <w:sz w:val="24"/>
          <w:szCs w:val="24"/>
        </w:rPr>
        <w:t>Social Inclusion and Health</w:t>
      </w:r>
    </w:p>
    <w:p w14:paraId="5C22B3DC" w14:textId="0A2D9726" w:rsidR="00274C0A" w:rsidRDefault="00274C0A" w:rsidP="00470915">
      <w:pPr>
        <w:spacing w:after="0"/>
        <w:rPr>
          <w:rFonts w:ascii="Calibri" w:hAnsi="Calibri" w:cs="Calibri"/>
          <w:sz w:val="24"/>
          <w:szCs w:val="24"/>
        </w:rPr>
      </w:pPr>
      <w:r>
        <w:rPr>
          <w:rFonts w:ascii="Calibri" w:hAnsi="Calibri" w:cs="Calibri"/>
          <w:sz w:val="24"/>
          <w:szCs w:val="24"/>
        </w:rPr>
        <w:tab/>
      </w:r>
      <w:r w:rsidR="00D21CDB" w:rsidRPr="00D21CDB">
        <w:rPr>
          <w:rFonts w:ascii="Calibri" w:hAnsi="Calibri" w:cs="Calibri"/>
          <w:sz w:val="24"/>
          <w:szCs w:val="24"/>
        </w:rPr>
        <w:t>Food, Nutrition, Undernourished</w:t>
      </w:r>
    </w:p>
    <w:p w14:paraId="7CF94595" w14:textId="4781BC84" w:rsidR="00D21CDB" w:rsidRDefault="00D21CDB" w:rsidP="00470915">
      <w:pPr>
        <w:spacing w:after="0"/>
        <w:rPr>
          <w:rFonts w:ascii="Calibri" w:hAnsi="Calibri" w:cs="Calibri"/>
          <w:sz w:val="24"/>
          <w:szCs w:val="24"/>
        </w:rPr>
      </w:pPr>
      <w:r>
        <w:rPr>
          <w:rFonts w:ascii="Calibri" w:hAnsi="Calibri" w:cs="Calibri"/>
          <w:sz w:val="24"/>
          <w:szCs w:val="24"/>
        </w:rPr>
        <w:tab/>
      </w:r>
      <w:r w:rsidR="00C1176A" w:rsidRPr="00C1176A">
        <w:rPr>
          <w:rFonts w:ascii="Calibri" w:hAnsi="Calibri" w:cs="Calibri"/>
          <w:sz w:val="24"/>
          <w:szCs w:val="24"/>
        </w:rPr>
        <w:t>Multiculturalism, Equity or a diversion for white privilege</w:t>
      </w:r>
    </w:p>
    <w:p w14:paraId="7E8652E6" w14:textId="77777777" w:rsidR="004F5D8F" w:rsidRDefault="004F5D8F" w:rsidP="00470915">
      <w:pPr>
        <w:spacing w:after="0"/>
        <w:rPr>
          <w:rFonts w:ascii="Calibri" w:hAnsi="Calibri" w:cs="Calibri"/>
          <w:sz w:val="24"/>
          <w:szCs w:val="24"/>
        </w:rPr>
      </w:pPr>
      <w:r>
        <w:rPr>
          <w:rFonts w:ascii="Calibri" w:hAnsi="Calibri" w:cs="Calibri"/>
          <w:sz w:val="24"/>
          <w:szCs w:val="24"/>
        </w:rPr>
        <w:t>2025</w:t>
      </w:r>
      <w:r>
        <w:rPr>
          <w:rFonts w:ascii="Calibri" w:hAnsi="Calibri" w:cs="Calibri"/>
          <w:sz w:val="24"/>
          <w:szCs w:val="24"/>
        </w:rPr>
        <w:tab/>
      </w:r>
      <w:r w:rsidRPr="004F5D8F">
        <w:rPr>
          <w:rFonts w:ascii="Calibri" w:hAnsi="Calibri" w:cs="Calibri"/>
          <w:sz w:val="24"/>
          <w:szCs w:val="24"/>
        </w:rPr>
        <w:t>Our Health Status relates to Social Justice and Human Rights</w:t>
      </w:r>
    </w:p>
    <w:p w14:paraId="7C585027" w14:textId="64C0CB8C" w:rsidR="00C1176A" w:rsidRDefault="004F5D8F" w:rsidP="00470915">
      <w:pPr>
        <w:spacing w:after="0"/>
        <w:rPr>
          <w:rFonts w:ascii="Calibri" w:hAnsi="Calibri" w:cs="Calibri"/>
          <w:sz w:val="24"/>
          <w:szCs w:val="24"/>
        </w:rPr>
      </w:pPr>
      <w:r>
        <w:rPr>
          <w:rFonts w:ascii="Calibri" w:hAnsi="Calibri" w:cs="Calibri"/>
          <w:sz w:val="24"/>
          <w:szCs w:val="24"/>
        </w:rPr>
        <w:tab/>
      </w:r>
      <w:r w:rsidR="00637E6C" w:rsidRPr="00637E6C">
        <w:rPr>
          <w:rFonts w:ascii="Calibri" w:hAnsi="Calibri" w:cs="Calibri"/>
          <w:sz w:val="24"/>
          <w:szCs w:val="24"/>
        </w:rPr>
        <w:t>Social and Economic Influences on Childhood Experiences</w:t>
      </w:r>
      <w:r w:rsidR="00C1176A">
        <w:rPr>
          <w:rFonts w:ascii="Calibri" w:hAnsi="Calibri" w:cs="Calibri"/>
          <w:sz w:val="24"/>
          <w:szCs w:val="24"/>
        </w:rPr>
        <w:tab/>
      </w:r>
    </w:p>
    <w:p w14:paraId="5E134FA0" w14:textId="572E2EB2"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2024</w:t>
      </w:r>
      <w:r w:rsidRPr="00084E7F">
        <w:rPr>
          <w:rFonts w:ascii="Calibri" w:hAnsi="Calibri" w:cs="Calibri"/>
          <w:sz w:val="24"/>
          <w:szCs w:val="24"/>
        </w:rPr>
        <w:tab/>
        <w:t>Social Inclusion = Social Determinants of Health: Where is Race and Racism? In Health InEquity: Social Determinants of Health and Human Rights – second ed, APF Press. June 2024</w:t>
      </w:r>
    </w:p>
    <w:p w14:paraId="25E2A696" w14:textId="0F9B717C" w:rsidR="00470915" w:rsidRPr="00084E7F" w:rsidRDefault="00C66488" w:rsidP="00470915">
      <w:pPr>
        <w:spacing w:after="0"/>
        <w:rPr>
          <w:rFonts w:ascii="Calibri" w:hAnsi="Calibri" w:cs="Calibri"/>
          <w:sz w:val="24"/>
          <w:szCs w:val="24"/>
        </w:rPr>
      </w:pPr>
      <w:r>
        <w:rPr>
          <w:rFonts w:ascii="Calibri" w:hAnsi="Calibri" w:cs="Calibri"/>
          <w:sz w:val="24"/>
          <w:szCs w:val="24"/>
        </w:rPr>
        <w:t>202</w:t>
      </w:r>
      <w:r w:rsidR="000C2953">
        <w:rPr>
          <w:rFonts w:ascii="Calibri" w:hAnsi="Calibri" w:cs="Calibri"/>
          <w:sz w:val="24"/>
          <w:szCs w:val="24"/>
        </w:rPr>
        <w:t>4</w:t>
      </w:r>
      <w:r w:rsidR="00470915" w:rsidRPr="00084E7F">
        <w:rPr>
          <w:rFonts w:ascii="Calibri" w:hAnsi="Calibri" w:cs="Calibri"/>
          <w:sz w:val="24"/>
          <w:szCs w:val="24"/>
        </w:rPr>
        <w:tab/>
        <w:t>Health Inequities: Can you advocate? In Health InEquity: Social Determinants of Health and Human Rights – second ed, APF Press. June 2024</w:t>
      </w:r>
    </w:p>
    <w:p w14:paraId="031D8CD5" w14:textId="37711EA6" w:rsidR="00470915" w:rsidRPr="00084E7F" w:rsidRDefault="000C2953" w:rsidP="00470915">
      <w:pPr>
        <w:spacing w:after="0"/>
        <w:rPr>
          <w:rFonts w:ascii="Calibri" w:hAnsi="Calibri" w:cs="Calibri"/>
          <w:sz w:val="24"/>
          <w:szCs w:val="24"/>
        </w:rPr>
      </w:pPr>
      <w:r>
        <w:rPr>
          <w:rFonts w:ascii="Calibri" w:hAnsi="Calibri" w:cs="Calibri"/>
          <w:sz w:val="24"/>
          <w:szCs w:val="24"/>
        </w:rPr>
        <w:t>2024</w:t>
      </w:r>
      <w:r w:rsidR="00470915" w:rsidRPr="00084E7F">
        <w:rPr>
          <w:rFonts w:ascii="Calibri" w:hAnsi="Calibri" w:cs="Calibri"/>
          <w:sz w:val="24"/>
          <w:szCs w:val="24"/>
        </w:rPr>
        <w:tab/>
        <w:t>Developing Countries and In-Equity. In Where is Race and Racism? In Health InEquity: Social Determinants of Health and Human Rights – second ed, APF Press. June 2024</w:t>
      </w:r>
    </w:p>
    <w:p w14:paraId="1FB06DAB" w14:textId="269C2E72" w:rsidR="00470915" w:rsidRPr="00084E7F" w:rsidRDefault="000C2953" w:rsidP="00470915">
      <w:pPr>
        <w:spacing w:after="0"/>
        <w:rPr>
          <w:rFonts w:ascii="Calibri" w:hAnsi="Calibri" w:cs="Calibri"/>
          <w:sz w:val="24"/>
          <w:szCs w:val="24"/>
        </w:rPr>
      </w:pPr>
      <w:r>
        <w:rPr>
          <w:rFonts w:ascii="Calibri" w:hAnsi="Calibri" w:cs="Calibri"/>
          <w:sz w:val="24"/>
          <w:szCs w:val="24"/>
        </w:rPr>
        <w:t>2024</w:t>
      </w:r>
      <w:r w:rsidR="00470915" w:rsidRPr="00084E7F">
        <w:rPr>
          <w:rFonts w:ascii="Calibri" w:hAnsi="Calibri" w:cs="Calibri"/>
          <w:sz w:val="24"/>
          <w:szCs w:val="24"/>
        </w:rPr>
        <w:tab/>
        <w:t>Is there Equity in Multiculturalism? with Awalou Ouedraogo. In Health InEquity: Social Determinants of Health and Human Rights – second ed, APF Press. June 2024</w:t>
      </w:r>
    </w:p>
    <w:p w14:paraId="4E6C0BFE" w14:textId="74A724AB" w:rsidR="00470915" w:rsidRPr="00084E7F" w:rsidRDefault="000C2953" w:rsidP="00470915">
      <w:pPr>
        <w:spacing w:after="0"/>
        <w:rPr>
          <w:rFonts w:ascii="Calibri" w:hAnsi="Calibri" w:cs="Calibri"/>
          <w:sz w:val="24"/>
          <w:szCs w:val="24"/>
        </w:rPr>
      </w:pPr>
      <w:r>
        <w:rPr>
          <w:rFonts w:ascii="Calibri" w:hAnsi="Calibri" w:cs="Calibri"/>
          <w:sz w:val="24"/>
          <w:szCs w:val="24"/>
        </w:rPr>
        <w:t>2024</w:t>
      </w:r>
      <w:r w:rsidR="00470915" w:rsidRPr="00084E7F">
        <w:rPr>
          <w:rFonts w:ascii="Calibri" w:hAnsi="Calibri" w:cs="Calibri"/>
          <w:sz w:val="24"/>
          <w:szCs w:val="24"/>
        </w:rPr>
        <w:tab/>
        <w:t>Equity in Health: What COVID-19 Revealed. In Health InEquity: Social Determinants of Health and Human Rights – second ed, APF Press. June 2024</w:t>
      </w:r>
    </w:p>
    <w:p w14:paraId="2214FC12"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2017</w:t>
      </w:r>
      <w:r w:rsidRPr="00084E7F">
        <w:rPr>
          <w:rFonts w:ascii="Calibri" w:hAnsi="Calibri" w:cs="Calibri"/>
          <w:sz w:val="24"/>
          <w:szCs w:val="24"/>
        </w:rPr>
        <w:tab/>
        <w:t xml:space="preserve">Social Inclusion = Social Determinants of Health. Where is Race and Racism?: In  Race In-Equity: Intersectionality, Social Determinants of Health, &amp; Universal Rights (Ed) with  Awalou Ouedraogo  (pp 33-61) Toronto. APF Press. </w:t>
      </w:r>
    </w:p>
    <w:p w14:paraId="1A170E7D"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2017</w:t>
      </w:r>
      <w:r w:rsidRPr="00084E7F">
        <w:rPr>
          <w:rFonts w:ascii="Calibri" w:hAnsi="Calibri" w:cs="Calibri"/>
          <w:sz w:val="24"/>
          <w:szCs w:val="24"/>
        </w:rPr>
        <w:tab/>
        <w:t xml:space="preserve">Health Inequities: Can you advocate? : In Race In-Equity: Intersectionality, Social Determinants of Health, &amp; Universal Rights (Ed) with  Awalou Ouedraogo  (pp 93-108) Toronto. APF Press.  </w:t>
      </w:r>
    </w:p>
    <w:p w14:paraId="0193A3FC"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2017   </w:t>
      </w:r>
      <w:r w:rsidRPr="00084E7F">
        <w:rPr>
          <w:rFonts w:ascii="Calibri" w:hAnsi="Calibri" w:cs="Calibri"/>
          <w:sz w:val="24"/>
          <w:szCs w:val="24"/>
        </w:rPr>
        <w:tab/>
        <w:t xml:space="preserve">Developing countries and In-Equity. In Race In-Equity: Intersectionality, Social Determinants of Health, &amp; Universal Rights (Ed) with  Awalou Ouedraogo  (pp 205-238) Toronto. APF Press.  </w:t>
      </w:r>
    </w:p>
    <w:p w14:paraId="1806B478"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2017  </w:t>
      </w:r>
      <w:r w:rsidRPr="00084E7F">
        <w:rPr>
          <w:rFonts w:ascii="Calibri" w:hAnsi="Calibri" w:cs="Calibri"/>
          <w:sz w:val="24"/>
          <w:szCs w:val="24"/>
        </w:rPr>
        <w:tab/>
        <w:t xml:space="preserve">Is there Equity in Multiculturalism. (with Awalou Ouedraogo). In Race In-Equity: Intersectionality, Social Determinants of Health, &amp; Universal Rights (Ed) with  Awalou Ouedraogo  (pp 267-302) Toronto. APF Press.  </w:t>
      </w:r>
    </w:p>
    <w:p w14:paraId="544622BB"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Introduction:can health be used to understand Equity?(with L. A. Visano) in Righting Humanity: In My/Our Time (Ed) with L. A. Visano.(pp1-31) Toronto. APF</w:t>
      </w:r>
    </w:p>
    <w:p w14:paraId="21AF3BAF"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Social Determinants of Health: social inclusion and social capital. ? in Righting Humanity: In My/Our Time (Ed) with L. A. Visano.(pp-32-63) Toronto. APF</w:t>
      </w:r>
    </w:p>
    <w:p w14:paraId="5A917F57"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Food, Nutrition, Undernourished:it is all about Equity in Righting Humanity: In My/Our Time (Ed) with L. A. Visano.(pp162-181) Toronto. APF</w:t>
      </w:r>
    </w:p>
    <w:p w14:paraId="1ACF137C"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 xml:space="preserve">Development and Underdevelopment:factors in Righting Humanity. </w:t>
      </w:r>
    </w:p>
    <w:p w14:paraId="152B3E96"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ab/>
        <w:t xml:space="preserve"> in Righting Humanity: In My/Our Time (Ed) with L. A. Visano.(pp182 - 208) Toronto. APF </w:t>
      </w:r>
    </w:p>
    <w:p w14:paraId="370CBF5C"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Health inequities &amp; health policies:can you advocate?(with L.A. visano) in Righting Humanity: In My/Our Time (Ed) with L. A. Visano.( 484 -516) Toronto. APF</w:t>
      </w:r>
    </w:p>
    <w:p w14:paraId="7F15EF1B"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lastRenderedPageBreak/>
        <w:t>2015</w:t>
      </w:r>
      <w:r w:rsidRPr="00084E7F">
        <w:rPr>
          <w:rFonts w:ascii="Calibri" w:hAnsi="Calibri" w:cs="Calibri"/>
          <w:sz w:val="24"/>
          <w:szCs w:val="24"/>
        </w:rPr>
        <w:tab/>
        <w:t>Social Dislocation, Adaptability, and Resilience in (Ed) Merle A. Jacobs. Social Dislocation to Geographical Dislocation: Trauma &amp; Resilience. (pp14-24) Toronto, APF Press.</w:t>
      </w:r>
    </w:p>
    <w:p w14:paraId="0782D1FA"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 xml:space="preserve">Contextualising Cultural Dislocation in (Ed) Merle A. Jacobs. Social Dislocation to Geographical Dislocation: Trauma &amp; Resilience. (pp36-48) Toronto, APF Press.  </w:t>
      </w:r>
    </w:p>
    <w:p w14:paraId="40BE1E57"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Asylum seekers: Is Canada a safe space?  in (Ed) Merle A. Jacobs. Social Dislocation to Geographical Dislocation: Trauma &amp; Resilience. (pp146-154) Toronto, APF Press</w:t>
      </w:r>
    </w:p>
    <w:p w14:paraId="5DD6D544"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2013 </w:t>
      </w:r>
      <w:r w:rsidRPr="00084E7F">
        <w:rPr>
          <w:rFonts w:ascii="Calibri" w:hAnsi="Calibri" w:cs="Calibri"/>
          <w:sz w:val="24"/>
          <w:szCs w:val="24"/>
        </w:rPr>
        <w:tab/>
        <w:t xml:space="preserve">Introduction: Status as the Signified Locus of Injustice in (Ed) L. A. Visano &amp; Merle Jacobs ‘Social Justice and Human Rights: inequalities relating to health status.’ (pp. 1-15) Toronto, APF Press </w:t>
      </w:r>
    </w:p>
    <w:p w14:paraId="15C08326"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2013 </w:t>
      </w:r>
      <w:r w:rsidRPr="00084E7F">
        <w:rPr>
          <w:rFonts w:ascii="Calibri" w:hAnsi="Calibri" w:cs="Calibri"/>
          <w:sz w:val="24"/>
          <w:szCs w:val="24"/>
        </w:rPr>
        <w:tab/>
        <w:t xml:space="preserve">Our Health Status relates to Social Justice and Human Rights in (Ed) L. A. Visano &amp; Merle Jacobs ‘Social Justice and Human Rights: inequalities relating to health status.’ (pp. 17-38) Toronto, APF Press </w:t>
      </w:r>
    </w:p>
    <w:p w14:paraId="1573FC6F"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2013 </w:t>
      </w:r>
      <w:r w:rsidRPr="00084E7F">
        <w:rPr>
          <w:rFonts w:ascii="Calibri" w:hAnsi="Calibri" w:cs="Calibri"/>
          <w:sz w:val="24"/>
          <w:szCs w:val="24"/>
        </w:rPr>
        <w:tab/>
        <w:t xml:space="preserve">Cultural Accounts of Mental Illness: No help from Multiculturalism in (Ed) L. A. Visano &amp; Merle Jacobs ‘Social Justice and Human Rights: inequalities relating to health status.’ (pp. 57-78) Toronto, APF Press </w:t>
      </w:r>
    </w:p>
    <w:p w14:paraId="1DA7E792"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 xml:space="preserve">Social Rights, Human Rights, and Health Status in(Ed) Merle Jacobs ‘Social Dislocation, Trauma, and the Lived Experience.’ (pp. 6-35) Toronto, APF Press. </w:t>
      </w:r>
    </w:p>
    <w:p w14:paraId="4D6B9D30"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Social Isolation OR A lack of Community Empowerment in (Ed) Merle Jacobs ‘Social Dislocation, Trauma and The Lived Experience.’ (pp. 62-77)Toronto, APF Press.</w:t>
      </w:r>
    </w:p>
    <w:p w14:paraId="347A096A"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 xml:space="preserve">Psychological Trauma From Internal Wars: An Outsider’s/Insider’s View. Tina Motavalli and Merle Jacobs in(Ed) Merle Jacobs ‘Social Dislocation, Trauma, and The Lived Experience. Toronto. (pp. 202-216) Toronto, APF Press. </w:t>
      </w:r>
    </w:p>
    <w:p w14:paraId="48C7EC38"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2010</w:t>
      </w:r>
      <w:r w:rsidRPr="00084E7F">
        <w:rPr>
          <w:rFonts w:ascii="Calibri" w:hAnsi="Calibri" w:cs="Calibri"/>
          <w:sz w:val="24"/>
          <w:szCs w:val="24"/>
        </w:rPr>
        <w:tab/>
        <w:t>Equity and Work in The Professionalization of Work   (Eds) with Stephen Bosanac .Ontario, de Sitter Publications</w:t>
      </w:r>
    </w:p>
    <w:p w14:paraId="38BDE979" w14:textId="77777777" w:rsidR="00470915" w:rsidRPr="00084E7F" w:rsidRDefault="00470915" w:rsidP="00470915">
      <w:pPr>
        <w:spacing w:after="0"/>
        <w:rPr>
          <w:rFonts w:ascii="Calibri" w:hAnsi="Calibri" w:cs="Calibri"/>
          <w:b/>
          <w:bCs/>
          <w:sz w:val="24"/>
          <w:szCs w:val="24"/>
        </w:rPr>
      </w:pPr>
      <w:r w:rsidRPr="00084E7F">
        <w:rPr>
          <w:rFonts w:ascii="Calibri" w:hAnsi="Calibri" w:cs="Calibri"/>
          <w:sz w:val="24"/>
          <w:szCs w:val="24"/>
        </w:rPr>
        <w:t xml:space="preserve">2010  </w:t>
      </w:r>
      <w:r w:rsidRPr="00084E7F">
        <w:rPr>
          <w:rFonts w:ascii="Calibri" w:hAnsi="Calibri" w:cs="Calibri"/>
          <w:sz w:val="24"/>
          <w:szCs w:val="24"/>
        </w:rPr>
        <w:tab/>
        <w:t xml:space="preserve">Nursing, A Pink Collar Ghetto? From Semi-Professional to Professional. In Merle Jacobs &amp; Stephen Bosanac (Eds) ‘The Professionalization of Work.’ (pp 123-143). Ontario: de Sitter </w:t>
      </w:r>
      <w:r w:rsidRPr="00BF7AEB">
        <w:rPr>
          <w:rFonts w:ascii="Calibri" w:hAnsi="Calibri" w:cs="Calibri"/>
          <w:b/>
          <w:bCs/>
          <w:sz w:val="28"/>
          <w:szCs w:val="28"/>
        </w:rPr>
        <w:t>Publications.REPRINT</w:t>
      </w:r>
    </w:p>
    <w:p w14:paraId="68B2AB95" w14:textId="5F007081"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2008</w:t>
      </w:r>
      <w:r w:rsidRPr="00084E7F">
        <w:rPr>
          <w:rFonts w:ascii="Calibri" w:hAnsi="Calibri" w:cs="Calibri"/>
          <w:sz w:val="24"/>
          <w:szCs w:val="24"/>
        </w:rPr>
        <w:tab/>
        <w:t xml:space="preserve">Race is a </w:t>
      </w:r>
      <w:r w:rsidR="008830B7">
        <w:rPr>
          <w:rFonts w:ascii="Calibri" w:hAnsi="Calibri" w:cs="Calibri"/>
          <w:sz w:val="24"/>
          <w:szCs w:val="24"/>
        </w:rPr>
        <w:t>determinant</w:t>
      </w:r>
      <w:r w:rsidRPr="00084E7F">
        <w:rPr>
          <w:rFonts w:ascii="Calibri" w:hAnsi="Calibri" w:cs="Calibri"/>
          <w:sz w:val="24"/>
          <w:szCs w:val="24"/>
        </w:rPr>
        <w:t xml:space="preserve"> of Health in Canada. In Merle Jacobs (Ed) Critical Readings in Health. (pp 49-72). Toronto: APF Press. </w:t>
      </w:r>
    </w:p>
    <w:p w14:paraId="296D7129"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2008</w:t>
      </w:r>
      <w:r w:rsidRPr="00084E7F">
        <w:rPr>
          <w:rFonts w:ascii="Calibri" w:hAnsi="Calibri" w:cs="Calibri"/>
          <w:sz w:val="24"/>
          <w:szCs w:val="24"/>
        </w:rPr>
        <w:tab/>
        <w:t xml:space="preserve">Disordered Eating: Culture Matters. In Merle Jacobs (Ed) Critical Readings in Health. (pp 183-212). Toronto: APF Press. </w:t>
      </w:r>
    </w:p>
    <w:p w14:paraId="669AF94D" w14:textId="0DE1282D"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2007  </w:t>
      </w:r>
      <w:r w:rsidRPr="00084E7F">
        <w:rPr>
          <w:rFonts w:ascii="Calibri" w:hAnsi="Calibri" w:cs="Calibri"/>
          <w:sz w:val="24"/>
          <w:szCs w:val="24"/>
        </w:rPr>
        <w:tab/>
        <w:t xml:space="preserve">Race is a </w:t>
      </w:r>
      <w:r w:rsidR="00D55B8E">
        <w:rPr>
          <w:rFonts w:ascii="Calibri" w:hAnsi="Calibri" w:cs="Calibri"/>
          <w:sz w:val="24"/>
          <w:szCs w:val="24"/>
        </w:rPr>
        <w:t>determinant</w:t>
      </w:r>
      <w:r w:rsidRPr="00084E7F">
        <w:rPr>
          <w:rFonts w:ascii="Calibri" w:hAnsi="Calibri" w:cs="Calibri"/>
          <w:sz w:val="24"/>
          <w:szCs w:val="24"/>
        </w:rPr>
        <w:t xml:space="preserve"> of health. In Merle Jacobs (Ed) Justice, Health and Culture. (pp 36 – 46). Ontario:Thomson Nelson. </w:t>
      </w:r>
    </w:p>
    <w:p w14:paraId="625ADCC8"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t xml:space="preserve">Nursing, A Pink Collar Ghetto? From Semi-Professional to Professional. In Merle Jacobs &amp; Stephen Bosanac (Eds) ‘The Professionalization of Work.’ (pp 123-143). Ontario: de Sitter Publications. </w:t>
      </w:r>
    </w:p>
    <w:p w14:paraId="52D4CE61"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Social Determinants of Health: A roadmap to Social Justice. In Merle Jacobs (Ed)</w:t>
      </w:r>
    </w:p>
    <w:p w14:paraId="48FE4464"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 A Reader in Social Justice: Local and Global. (pp 235-252). Toronto: Thomson Nelson. </w:t>
      </w:r>
    </w:p>
    <w:p w14:paraId="5D929268"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lastRenderedPageBreak/>
        <w:t xml:space="preserve">  2002</w:t>
      </w:r>
      <w:r w:rsidRPr="00084E7F">
        <w:rPr>
          <w:rFonts w:ascii="Calibri" w:hAnsi="Calibri" w:cs="Calibri"/>
          <w:sz w:val="24"/>
          <w:szCs w:val="24"/>
        </w:rPr>
        <w:tab/>
        <w:t xml:space="preserve">Creating Understanding from Research: Staff Nurses’ Views on Collegiality. In Merle Jacobs (Ed) ‘is anyone listening? Women, Work and Society.’ (pp 295-314). Toronto:Women’s Press. </w:t>
      </w:r>
    </w:p>
    <w:p w14:paraId="5B079711"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  2002</w:t>
      </w:r>
      <w:r w:rsidRPr="00084E7F">
        <w:rPr>
          <w:rFonts w:ascii="Calibri" w:hAnsi="Calibri" w:cs="Calibri"/>
          <w:sz w:val="24"/>
          <w:szCs w:val="24"/>
        </w:rPr>
        <w:tab/>
        <w:t xml:space="preserve">Undertaking Advocacy.  In  Merle Jacobs (Ed) ‘is anyone listening? Women, Work and Society.’ (pp 336-344). Toronto: Women’s Press </w:t>
      </w:r>
    </w:p>
    <w:p w14:paraId="4D3B479C" w14:textId="77777777" w:rsidR="00470915" w:rsidRPr="00BF7AEB" w:rsidRDefault="00470915" w:rsidP="00470915">
      <w:pPr>
        <w:spacing w:after="0"/>
        <w:rPr>
          <w:rFonts w:ascii="Calibri" w:hAnsi="Calibri" w:cs="Calibri"/>
          <w:b/>
          <w:bCs/>
          <w:sz w:val="28"/>
          <w:szCs w:val="28"/>
        </w:rPr>
      </w:pPr>
      <w:r w:rsidRPr="00BF7AEB">
        <w:rPr>
          <w:rFonts w:ascii="Calibri" w:hAnsi="Calibri" w:cs="Calibri"/>
          <w:b/>
          <w:bCs/>
          <w:sz w:val="28"/>
          <w:szCs w:val="28"/>
        </w:rPr>
        <w:t>Reader for Courses</w:t>
      </w:r>
    </w:p>
    <w:p w14:paraId="7636FCBE"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The Intersections Collections, Health and Equity, Pearson Custom Sociology: Pearson Learning Solutions</w:t>
      </w:r>
    </w:p>
    <w:p w14:paraId="368AF365" w14:textId="1191CCEE"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A Reader in Social Justice: Local and Global. Toronto: Thomson Nelson.</w:t>
      </w:r>
    </w:p>
    <w:p w14:paraId="0BA8329A" w14:textId="12A77B55"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r>
      <w:r w:rsidR="00AC2617" w:rsidRPr="00084E7F">
        <w:rPr>
          <w:rFonts w:ascii="Calibri" w:hAnsi="Calibri" w:cs="Calibri"/>
          <w:sz w:val="24"/>
          <w:szCs w:val="24"/>
        </w:rPr>
        <w:t>S</w:t>
      </w:r>
      <w:r w:rsidRPr="00084E7F">
        <w:rPr>
          <w:rFonts w:ascii="Calibri" w:hAnsi="Calibri" w:cs="Calibri"/>
          <w:sz w:val="24"/>
          <w:szCs w:val="24"/>
        </w:rPr>
        <w:t>ociology: Families and Social Change. Toronto: Thomson Nelson.</w:t>
      </w:r>
    </w:p>
    <w:p w14:paraId="4EA9E74E"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t xml:space="preserve">Intersections: Readings in Sociology. Customized Reader Canada: Pearson Custom Publishing. </w:t>
      </w:r>
    </w:p>
    <w:p w14:paraId="671B7F5D" w14:textId="77777777" w:rsidR="00470915" w:rsidRPr="00BF7AEB" w:rsidRDefault="00470915" w:rsidP="00470915">
      <w:pPr>
        <w:spacing w:after="0"/>
        <w:rPr>
          <w:rFonts w:ascii="Calibri" w:hAnsi="Calibri" w:cs="Calibri"/>
          <w:b/>
          <w:bCs/>
          <w:sz w:val="28"/>
          <w:szCs w:val="28"/>
        </w:rPr>
      </w:pPr>
      <w:r w:rsidRPr="00BF7AEB">
        <w:rPr>
          <w:rFonts w:ascii="Calibri" w:hAnsi="Calibri" w:cs="Calibri"/>
          <w:b/>
          <w:bCs/>
          <w:sz w:val="28"/>
          <w:szCs w:val="28"/>
        </w:rPr>
        <w:t>PUBLICATIONS—Published Professional Reports</w:t>
      </w:r>
    </w:p>
    <w:p w14:paraId="24F1FF6F"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t xml:space="preserve">Implementing Accountability For Equity And Ending Racial Backlash (Eds) Hagey, R., Jacobs. M., Turrittin J., Prudy, M., Lee, Ruth.,  Cooper Brathwaite A., &amp; Marianne Chandler. Toronto: Canadian Race Relation Foundation. </w:t>
      </w:r>
    </w:p>
    <w:p w14:paraId="72E10755" w14:textId="77777777" w:rsidR="00470915" w:rsidRPr="00BF7AEB" w:rsidRDefault="00470915" w:rsidP="00470915">
      <w:pPr>
        <w:spacing w:after="0"/>
        <w:rPr>
          <w:rFonts w:ascii="Calibri" w:hAnsi="Calibri" w:cs="Calibri"/>
          <w:b/>
          <w:bCs/>
          <w:sz w:val="28"/>
          <w:szCs w:val="28"/>
        </w:rPr>
      </w:pPr>
      <w:r w:rsidRPr="00BF7AEB">
        <w:rPr>
          <w:rFonts w:ascii="Calibri" w:hAnsi="Calibri" w:cs="Calibri"/>
          <w:b/>
          <w:bCs/>
          <w:sz w:val="28"/>
          <w:szCs w:val="28"/>
        </w:rPr>
        <w:t>Journal Articles</w:t>
      </w:r>
      <w:r w:rsidRPr="00BF7AEB">
        <w:rPr>
          <w:rFonts w:ascii="Calibri" w:hAnsi="Calibri" w:cs="Calibri"/>
          <w:b/>
          <w:bCs/>
          <w:sz w:val="28"/>
          <w:szCs w:val="28"/>
        </w:rPr>
        <w:tab/>
      </w:r>
    </w:p>
    <w:p w14:paraId="3DE3490E"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2010</w:t>
      </w:r>
      <w:r w:rsidRPr="00084E7F">
        <w:rPr>
          <w:rFonts w:ascii="Calibri" w:hAnsi="Calibri" w:cs="Calibri"/>
          <w:sz w:val="24"/>
          <w:szCs w:val="24"/>
        </w:rPr>
        <w:tab/>
        <w:t xml:space="preserve"> “Speaking, Hearing and Understanding the Stories We Hold as Health Care Providers.”</w:t>
      </w:r>
    </w:p>
    <w:p w14:paraId="53767D9E"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Patricia McGillicuddy, Tracy Johnson, Phyllis Jensen, Margaret Fitch, Merle Jacobs. Canadian Social Work Journal Volume 12(1). </w:t>
      </w:r>
    </w:p>
    <w:p w14:paraId="03BE06F2" w14:textId="77777777" w:rsidR="00470915" w:rsidRPr="00084E7F" w:rsidRDefault="00470915" w:rsidP="00470915">
      <w:pPr>
        <w:spacing w:after="0"/>
        <w:rPr>
          <w:rFonts w:ascii="Calibri" w:hAnsi="Calibri" w:cs="Calibri"/>
          <w:sz w:val="24"/>
          <w:szCs w:val="24"/>
        </w:rPr>
      </w:pPr>
    </w:p>
    <w:p w14:paraId="2C1D1EA6" w14:textId="77777777" w:rsidR="00470915" w:rsidRPr="00BF7AEB" w:rsidRDefault="00470915" w:rsidP="00470915">
      <w:pPr>
        <w:spacing w:after="0"/>
        <w:rPr>
          <w:rFonts w:ascii="Calibri" w:hAnsi="Calibri" w:cs="Calibri"/>
          <w:b/>
          <w:bCs/>
          <w:sz w:val="28"/>
          <w:szCs w:val="28"/>
        </w:rPr>
      </w:pPr>
      <w:r w:rsidRPr="00BF7AEB">
        <w:rPr>
          <w:rFonts w:ascii="Calibri" w:hAnsi="Calibri" w:cs="Calibri"/>
          <w:b/>
          <w:bCs/>
          <w:sz w:val="28"/>
          <w:szCs w:val="28"/>
        </w:rPr>
        <w:t xml:space="preserve">PUBLICATIONS—Unpublished Professional Reports </w:t>
      </w:r>
    </w:p>
    <w:p w14:paraId="742D8AA3"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t xml:space="preserve">“Moving Towards Accountability for Equal Access and Participation.” Hagey,R., Jacobs, M., &amp; Tuirrittin, J., Report, Toronto: Canadian Race Relations Foundation. </w:t>
      </w:r>
    </w:p>
    <w:p w14:paraId="122C823C"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1999 </w:t>
      </w:r>
      <w:r w:rsidRPr="00084E7F">
        <w:rPr>
          <w:rFonts w:ascii="Calibri" w:hAnsi="Calibri" w:cs="Calibri"/>
          <w:sz w:val="24"/>
          <w:szCs w:val="24"/>
        </w:rPr>
        <w:tab/>
        <w:t>“Mental Health Reform in Ontario”. Mental Health Task Group. Paper presented to the Committee on Mental Health Reform, Toronto, ON.</w:t>
      </w:r>
    </w:p>
    <w:p w14:paraId="508CE461"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1998</w:t>
      </w:r>
      <w:r w:rsidRPr="00084E7F">
        <w:rPr>
          <w:rFonts w:ascii="Calibri" w:hAnsi="Calibri" w:cs="Calibri"/>
          <w:sz w:val="24"/>
          <w:szCs w:val="24"/>
        </w:rPr>
        <w:tab/>
        <w:t xml:space="preserve"> “Strategies in Mental Health” Policy Paper, presented to the Ontario Minister of Health. Annual Policy Meeting, Toronto, ON.</w:t>
      </w:r>
    </w:p>
    <w:p w14:paraId="48223A00"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1997</w:t>
      </w:r>
      <w:r w:rsidRPr="00084E7F">
        <w:rPr>
          <w:rFonts w:ascii="Calibri" w:hAnsi="Calibri" w:cs="Calibri"/>
          <w:sz w:val="24"/>
          <w:szCs w:val="24"/>
        </w:rPr>
        <w:tab/>
        <w:t>“Critical review of Mental Health Program: Towards an Integrated Out Patient Service in a Diverse community”. Paper presented at Mental Health Committee, North York Branson Hospital, Toronto, ON</w:t>
      </w:r>
    </w:p>
    <w:p w14:paraId="6417E6E4" w14:textId="77777777" w:rsidR="00470915"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1989  </w:t>
      </w:r>
      <w:r w:rsidRPr="00084E7F">
        <w:rPr>
          <w:rFonts w:ascii="Calibri" w:hAnsi="Calibri" w:cs="Calibri"/>
          <w:sz w:val="24"/>
          <w:szCs w:val="24"/>
        </w:rPr>
        <w:tab/>
        <w:t xml:space="preserve">“Ethnic Minorities within Metro Toronto: Psychiatric Services.”  Research paper presented at Mental Health Committee, Department of Psychiatry, North York Branson Hospital, Toronto, ON. </w:t>
      </w:r>
    </w:p>
    <w:p w14:paraId="377B3AC0" w14:textId="0401B151" w:rsidR="007D5892" w:rsidRPr="00084E7F" w:rsidRDefault="00470915" w:rsidP="00470915">
      <w:pPr>
        <w:spacing w:after="0"/>
        <w:rPr>
          <w:rFonts w:ascii="Calibri" w:hAnsi="Calibri" w:cs="Calibri"/>
          <w:sz w:val="24"/>
          <w:szCs w:val="24"/>
        </w:rPr>
      </w:pPr>
      <w:r w:rsidRPr="00084E7F">
        <w:rPr>
          <w:rFonts w:ascii="Calibri" w:hAnsi="Calibri" w:cs="Calibri"/>
          <w:sz w:val="24"/>
          <w:szCs w:val="24"/>
        </w:rPr>
        <w:t xml:space="preserve">SCHOLARLY AND PROFESSIONAL </w:t>
      </w:r>
    </w:p>
    <w:p w14:paraId="3805A99B" w14:textId="0264436F" w:rsidR="00C1592B" w:rsidRPr="00BF7AEB" w:rsidRDefault="00C1592B" w:rsidP="00C1592B">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10" w:name="_Toc57728191"/>
      <w:r w:rsidRPr="00BF7AEB">
        <w:rPr>
          <w:rFonts w:ascii="Calibri" w:eastAsia="Times New Roman" w:hAnsi="Calibri" w:cs="Calibri"/>
          <w:b/>
          <w:bCs/>
          <w:kern w:val="32"/>
          <w:sz w:val="28"/>
          <w:szCs w:val="28"/>
          <w:lang w:val="en-US" w:eastAsia="en-CA"/>
          <w14:ligatures w14:val="none"/>
        </w:rPr>
        <w:t>Professional Activities: Membership, Refereeing, Reviews</w:t>
      </w:r>
      <w:r w:rsidR="00DB08BE">
        <w:rPr>
          <w:rFonts w:ascii="Calibri" w:eastAsia="Times New Roman" w:hAnsi="Calibri" w:cs="Calibri"/>
          <w:b/>
          <w:bCs/>
          <w:kern w:val="32"/>
          <w:sz w:val="28"/>
          <w:szCs w:val="28"/>
          <w:lang w:val="en-US" w:eastAsia="en-CA"/>
          <w14:ligatures w14:val="none"/>
        </w:rPr>
        <w:t>,</w:t>
      </w:r>
      <w:r w:rsidRPr="00BF7AEB">
        <w:rPr>
          <w:rFonts w:ascii="Calibri" w:eastAsia="Times New Roman" w:hAnsi="Calibri" w:cs="Calibri"/>
          <w:b/>
          <w:bCs/>
          <w:kern w:val="32"/>
          <w:sz w:val="28"/>
          <w:szCs w:val="28"/>
          <w:lang w:val="en-US" w:eastAsia="en-CA"/>
          <w14:ligatures w14:val="none"/>
        </w:rPr>
        <w:t xml:space="preserve"> and External Assessor</w:t>
      </w:r>
      <w:bookmarkEnd w:id="10"/>
    </w:p>
    <w:p w14:paraId="64612E5C" w14:textId="57EDADFE" w:rsidR="000D52AA" w:rsidRPr="00084E7F" w:rsidRDefault="000D52AA" w:rsidP="000D52AA">
      <w:pPr>
        <w:spacing w:after="0"/>
        <w:rPr>
          <w:rFonts w:ascii="Calibri" w:hAnsi="Calibri" w:cs="Calibri"/>
          <w:sz w:val="24"/>
          <w:szCs w:val="24"/>
        </w:rPr>
      </w:pPr>
    </w:p>
    <w:p w14:paraId="630B0FC5" w14:textId="06833F1D" w:rsidR="007643F1" w:rsidRPr="00084E7F" w:rsidRDefault="00380492" w:rsidP="00335C23">
      <w:pPr>
        <w:spacing w:after="0"/>
        <w:rPr>
          <w:rFonts w:ascii="Calibri" w:hAnsi="Calibri" w:cs="Calibri"/>
          <w:sz w:val="24"/>
          <w:szCs w:val="24"/>
        </w:rPr>
      </w:pPr>
      <w:r w:rsidRPr="00084E7F">
        <w:rPr>
          <w:rFonts w:ascii="Calibri" w:hAnsi="Calibri" w:cs="Calibri"/>
          <w:b/>
          <w:bCs/>
          <w:sz w:val="24"/>
          <w:szCs w:val="24"/>
        </w:rPr>
        <w:lastRenderedPageBreak/>
        <w:t xml:space="preserve">In </w:t>
      </w:r>
      <w:r w:rsidR="007643F1" w:rsidRPr="00084E7F">
        <w:rPr>
          <w:rFonts w:ascii="Calibri" w:hAnsi="Calibri" w:cs="Calibri"/>
          <w:b/>
          <w:bCs/>
          <w:sz w:val="24"/>
          <w:szCs w:val="24"/>
        </w:rPr>
        <w:t>Who's Who in Humanities Academia</w:t>
      </w:r>
      <w:r w:rsidRPr="00084E7F">
        <w:rPr>
          <w:rFonts w:ascii="Calibri" w:hAnsi="Calibri" w:cs="Calibri"/>
          <w:b/>
          <w:bCs/>
          <w:sz w:val="24"/>
          <w:szCs w:val="24"/>
        </w:rPr>
        <w:t xml:space="preserve"> </w:t>
      </w:r>
      <w:hyperlink r:id="rId12" w:history="1">
        <w:r w:rsidR="005111E4" w:rsidRPr="00084E7F">
          <w:rPr>
            <w:rStyle w:val="Hyperlink"/>
            <w:rFonts w:ascii="Calibri" w:hAnsi="Calibri" w:cs="Calibri"/>
            <w:sz w:val="24"/>
            <w:szCs w:val="24"/>
          </w:rPr>
          <w:t>https://humanities.academickeys.com/browse_whoswho_by_institution/York_University?&amp;start=180</w:t>
        </w:r>
      </w:hyperlink>
      <w:r w:rsidR="005111E4" w:rsidRPr="00084E7F">
        <w:rPr>
          <w:rFonts w:ascii="Calibri" w:hAnsi="Calibri" w:cs="Calibri"/>
          <w:sz w:val="24"/>
          <w:szCs w:val="24"/>
        </w:rPr>
        <w:t>. AcademicKeys</w:t>
      </w:r>
    </w:p>
    <w:p w14:paraId="36455573" w14:textId="77777777" w:rsidR="00287508" w:rsidRPr="00084E7F" w:rsidRDefault="00287508" w:rsidP="00335C23">
      <w:pPr>
        <w:spacing w:after="0"/>
        <w:rPr>
          <w:rFonts w:ascii="Calibri" w:hAnsi="Calibri" w:cs="Calibri"/>
          <w:b/>
          <w:bCs/>
          <w:sz w:val="24"/>
          <w:szCs w:val="24"/>
        </w:rPr>
      </w:pPr>
    </w:p>
    <w:p w14:paraId="43D4AB01" w14:textId="5BFD8469" w:rsidR="00335C23" w:rsidRPr="00BF7AEB" w:rsidRDefault="00335C23" w:rsidP="00335C23">
      <w:pPr>
        <w:spacing w:after="0"/>
        <w:rPr>
          <w:rFonts w:ascii="Calibri" w:hAnsi="Calibri" w:cs="Calibri"/>
          <w:b/>
          <w:bCs/>
          <w:sz w:val="28"/>
          <w:szCs w:val="28"/>
        </w:rPr>
      </w:pPr>
      <w:r w:rsidRPr="00BF7AEB">
        <w:rPr>
          <w:rFonts w:ascii="Calibri" w:hAnsi="Calibri" w:cs="Calibri"/>
          <w:b/>
          <w:bCs/>
          <w:sz w:val="28"/>
          <w:szCs w:val="28"/>
        </w:rPr>
        <w:t>External Examiner for Ph.D. &amp; MA Students</w:t>
      </w:r>
    </w:p>
    <w:p w14:paraId="245E31A3" w14:textId="7C671272" w:rsidR="00363424" w:rsidRDefault="00AD7E6D" w:rsidP="00796104">
      <w:pPr>
        <w:spacing w:after="0"/>
        <w:rPr>
          <w:rFonts w:ascii="Calibri" w:hAnsi="Calibri" w:cs="Calibri"/>
          <w:sz w:val="24"/>
          <w:szCs w:val="24"/>
        </w:rPr>
      </w:pPr>
      <w:r>
        <w:rPr>
          <w:rFonts w:ascii="Calibri" w:hAnsi="Calibri" w:cs="Calibri"/>
          <w:sz w:val="24"/>
          <w:szCs w:val="24"/>
        </w:rPr>
        <w:t xml:space="preserve">2026 – September </w:t>
      </w:r>
      <w:r w:rsidR="00AD520B">
        <w:rPr>
          <w:rFonts w:ascii="Calibri" w:hAnsi="Calibri" w:cs="Calibri"/>
          <w:sz w:val="24"/>
          <w:szCs w:val="24"/>
        </w:rPr>
        <w:t>Internal/External</w:t>
      </w:r>
      <w:r>
        <w:rPr>
          <w:rFonts w:ascii="Calibri" w:hAnsi="Calibri" w:cs="Calibri"/>
          <w:sz w:val="24"/>
          <w:szCs w:val="24"/>
        </w:rPr>
        <w:t xml:space="preserve"> Examiner</w:t>
      </w:r>
      <w:r w:rsidR="00AD520B">
        <w:rPr>
          <w:rFonts w:ascii="Calibri" w:hAnsi="Calibri" w:cs="Calibri"/>
          <w:sz w:val="24"/>
          <w:szCs w:val="24"/>
        </w:rPr>
        <w:t xml:space="preserve"> for</w:t>
      </w:r>
      <w:r>
        <w:rPr>
          <w:rFonts w:ascii="Calibri" w:hAnsi="Calibri" w:cs="Calibri"/>
          <w:sz w:val="24"/>
          <w:szCs w:val="24"/>
        </w:rPr>
        <w:t xml:space="preserve"> </w:t>
      </w:r>
      <w:r w:rsidR="00FD34E5" w:rsidRPr="00FD34E5">
        <w:rPr>
          <w:rFonts w:ascii="Calibri" w:hAnsi="Calibri" w:cs="Calibri"/>
          <w:sz w:val="24"/>
          <w:szCs w:val="24"/>
        </w:rPr>
        <w:t>Atilla Firat</w:t>
      </w:r>
      <w:r w:rsidR="00025F83">
        <w:rPr>
          <w:rFonts w:ascii="Calibri" w:hAnsi="Calibri" w:cs="Calibri"/>
          <w:sz w:val="24"/>
          <w:szCs w:val="24"/>
        </w:rPr>
        <w:t xml:space="preserve">. MA thesis. </w:t>
      </w:r>
      <w:r w:rsidR="006718E0" w:rsidRPr="006718E0">
        <w:rPr>
          <w:rFonts w:ascii="Calibri" w:hAnsi="Calibri" w:cs="Calibri"/>
          <w:sz w:val="24"/>
          <w:szCs w:val="24"/>
        </w:rPr>
        <w:t>Interdisciplinary Studies</w:t>
      </w:r>
      <w:r w:rsidR="00796104">
        <w:rPr>
          <w:rFonts w:ascii="Calibri" w:hAnsi="Calibri" w:cs="Calibri"/>
          <w:sz w:val="24"/>
          <w:szCs w:val="24"/>
        </w:rPr>
        <w:t xml:space="preserve">, </w:t>
      </w:r>
      <w:r w:rsidR="00796104" w:rsidRPr="00796104">
        <w:rPr>
          <w:rFonts w:ascii="Calibri" w:hAnsi="Calibri" w:cs="Calibri"/>
          <w:sz w:val="24"/>
          <w:szCs w:val="24"/>
        </w:rPr>
        <w:t>The Differential Role of Housing in Shaping the Objective and Subjective Quality of Life of Torontonian</w:t>
      </w:r>
    </w:p>
    <w:p w14:paraId="51A09599" w14:textId="193B9DF8" w:rsidR="009749F6" w:rsidRDefault="0027649D" w:rsidP="00F52729">
      <w:pPr>
        <w:spacing w:after="0"/>
        <w:rPr>
          <w:rFonts w:ascii="Calibri" w:hAnsi="Calibri" w:cs="Calibri"/>
          <w:sz w:val="24"/>
          <w:szCs w:val="24"/>
        </w:rPr>
      </w:pPr>
      <w:r>
        <w:rPr>
          <w:rFonts w:ascii="Calibri" w:hAnsi="Calibri" w:cs="Calibri"/>
          <w:sz w:val="24"/>
          <w:szCs w:val="24"/>
        </w:rPr>
        <w:t>2025/26</w:t>
      </w:r>
      <w:r w:rsidR="00282A18">
        <w:rPr>
          <w:rFonts w:ascii="Calibri" w:hAnsi="Calibri" w:cs="Calibri"/>
          <w:sz w:val="24"/>
          <w:szCs w:val="24"/>
        </w:rPr>
        <w:t xml:space="preserve"> </w:t>
      </w:r>
      <w:r w:rsidR="00BB225A">
        <w:rPr>
          <w:rFonts w:ascii="Calibri" w:hAnsi="Calibri" w:cs="Calibri"/>
          <w:sz w:val="24"/>
          <w:szCs w:val="24"/>
        </w:rPr>
        <w:t>January Internal Examiner</w:t>
      </w:r>
      <w:r w:rsidR="00AD520B">
        <w:rPr>
          <w:rFonts w:ascii="Calibri" w:hAnsi="Calibri" w:cs="Calibri"/>
          <w:sz w:val="24"/>
          <w:szCs w:val="24"/>
        </w:rPr>
        <w:t>,</w:t>
      </w:r>
      <w:r w:rsidR="00BB225A">
        <w:rPr>
          <w:rFonts w:ascii="Calibri" w:hAnsi="Calibri" w:cs="Calibri"/>
          <w:sz w:val="24"/>
          <w:szCs w:val="24"/>
        </w:rPr>
        <w:t xml:space="preserve"> </w:t>
      </w:r>
      <w:r w:rsidR="00BB225A" w:rsidRPr="00BB225A">
        <w:rPr>
          <w:rFonts w:ascii="Calibri" w:hAnsi="Calibri" w:cs="Calibri"/>
          <w:sz w:val="24"/>
          <w:szCs w:val="24"/>
        </w:rPr>
        <w:t>PhD Humanities</w:t>
      </w:r>
      <w:r w:rsidR="0083124B">
        <w:rPr>
          <w:rFonts w:ascii="Calibri" w:hAnsi="Calibri" w:cs="Calibri"/>
          <w:sz w:val="24"/>
          <w:szCs w:val="24"/>
        </w:rPr>
        <w:t xml:space="preserve"> </w:t>
      </w:r>
      <w:r w:rsidR="0083124B" w:rsidRPr="0083124B">
        <w:rPr>
          <w:rFonts w:ascii="Calibri" w:hAnsi="Calibri" w:cs="Calibri"/>
          <w:sz w:val="24"/>
          <w:szCs w:val="24"/>
        </w:rPr>
        <w:t>Saren Saunders    </w:t>
      </w:r>
      <w:r w:rsidR="00F52729" w:rsidRPr="00F52729">
        <w:rPr>
          <w:rFonts w:ascii="Calibri" w:hAnsi="Calibri" w:cs="Calibri"/>
          <w:sz w:val="24"/>
          <w:szCs w:val="24"/>
        </w:rPr>
        <w:t>ROYAL CANADIAN MOUNTED POLICE AND SYSTEMIC SEXUAL MISCONDUCT: A CRITICAL ANALYSIS</w:t>
      </w:r>
    </w:p>
    <w:p w14:paraId="3B225852" w14:textId="49335715" w:rsidR="00563ACF" w:rsidRPr="00563ACF" w:rsidRDefault="00EB3004" w:rsidP="00563ACF">
      <w:pPr>
        <w:spacing w:after="0"/>
        <w:rPr>
          <w:rFonts w:ascii="Calibri" w:hAnsi="Calibri" w:cs="Calibri"/>
          <w:sz w:val="24"/>
          <w:szCs w:val="24"/>
        </w:rPr>
      </w:pPr>
      <w:r>
        <w:rPr>
          <w:rFonts w:ascii="Calibri" w:hAnsi="Calibri" w:cs="Calibri"/>
          <w:sz w:val="24"/>
          <w:szCs w:val="24"/>
        </w:rPr>
        <w:t>2025</w:t>
      </w:r>
      <w:r w:rsidR="004954E6">
        <w:rPr>
          <w:rFonts w:ascii="Calibri" w:hAnsi="Calibri" w:cs="Calibri"/>
          <w:sz w:val="24"/>
          <w:szCs w:val="24"/>
        </w:rPr>
        <w:t xml:space="preserve"> October, </w:t>
      </w:r>
      <w:r w:rsidR="005061EC">
        <w:rPr>
          <w:rFonts w:ascii="Calibri" w:hAnsi="Calibri" w:cs="Calibri"/>
          <w:sz w:val="24"/>
          <w:szCs w:val="24"/>
        </w:rPr>
        <w:t>Internal Examiner, PhD</w:t>
      </w:r>
      <w:r w:rsidR="00563ACF">
        <w:rPr>
          <w:rFonts w:ascii="Calibri" w:hAnsi="Calibri" w:cs="Calibri"/>
          <w:sz w:val="24"/>
          <w:szCs w:val="24"/>
        </w:rPr>
        <w:t xml:space="preserve"> in Nursing.</w:t>
      </w:r>
      <w:r w:rsidR="005061EC">
        <w:rPr>
          <w:rFonts w:ascii="Calibri" w:hAnsi="Calibri" w:cs="Calibri"/>
          <w:sz w:val="24"/>
          <w:szCs w:val="24"/>
        </w:rPr>
        <w:t xml:space="preserve"> </w:t>
      </w:r>
      <w:r w:rsidR="00813AEF" w:rsidRPr="00813AEF">
        <w:rPr>
          <w:rFonts w:ascii="Calibri" w:hAnsi="Calibri" w:cs="Calibri"/>
          <w:sz w:val="24"/>
          <w:szCs w:val="24"/>
        </w:rPr>
        <w:t>Final Research Paper and Cognate Paper</w:t>
      </w:r>
      <w:r w:rsidR="00D43D68">
        <w:rPr>
          <w:rFonts w:ascii="Calibri" w:hAnsi="Calibri" w:cs="Calibri"/>
          <w:sz w:val="24"/>
          <w:szCs w:val="24"/>
        </w:rPr>
        <w:t>,</w:t>
      </w:r>
      <w:r w:rsidR="00CD544B">
        <w:rPr>
          <w:rFonts w:ascii="Calibri" w:hAnsi="Calibri" w:cs="Calibri"/>
          <w:sz w:val="24"/>
          <w:szCs w:val="24"/>
        </w:rPr>
        <w:t xml:space="preserve"> </w:t>
      </w:r>
      <w:r w:rsidR="00CD544B" w:rsidRPr="00CD544B">
        <w:rPr>
          <w:rFonts w:ascii="Calibri" w:hAnsi="Calibri" w:cs="Calibri"/>
          <w:sz w:val="24"/>
          <w:szCs w:val="24"/>
        </w:rPr>
        <w:t>Sheryl Thorpe</w:t>
      </w:r>
      <w:r w:rsidR="00D43D68">
        <w:rPr>
          <w:rFonts w:ascii="Calibri" w:hAnsi="Calibri" w:cs="Calibri"/>
          <w:sz w:val="24"/>
          <w:szCs w:val="24"/>
        </w:rPr>
        <w:t xml:space="preserve">; </w:t>
      </w:r>
      <w:r w:rsidR="00D43D68" w:rsidRPr="00D43D68">
        <w:rPr>
          <w:rFonts w:ascii="Calibri" w:hAnsi="Calibri" w:cs="Calibri"/>
          <w:sz w:val="24"/>
          <w:szCs w:val="24"/>
        </w:rPr>
        <w:t>Understanding the Sponsorship Model in Nursing Leadership</w:t>
      </w:r>
      <w:r w:rsidR="00C92DBD">
        <w:rPr>
          <w:rFonts w:ascii="Calibri" w:hAnsi="Calibri" w:cs="Calibri"/>
          <w:sz w:val="24"/>
          <w:szCs w:val="24"/>
        </w:rPr>
        <w:t xml:space="preserve"> and </w:t>
      </w:r>
      <w:r w:rsidR="00563ACF" w:rsidRPr="00563ACF">
        <w:rPr>
          <w:rFonts w:ascii="Calibri" w:hAnsi="Calibri" w:cs="Calibri"/>
          <w:sz w:val="24"/>
          <w:szCs w:val="24"/>
        </w:rPr>
        <w:t xml:space="preserve">Navigating Leadership: Perceptions of Black Nurses in Long-Term Care (LTC) Settings in </w:t>
      </w:r>
    </w:p>
    <w:p w14:paraId="38ADCE61" w14:textId="77493DE9" w:rsidR="00EB3004" w:rsidRDefault="00563ACF" w:rsidP="00563ACF">
      <w:pPr>
        <w:spacing w:after="0"/>
        <w:rPr>
          <w:rFonts w:ascii="Calibri" w:hAnsi="Calibri" w:cs="Calibri"/>
          <w:sz w:val="24"/>
          <w:szCs w:val="24"/>
        </w:rPr>
      </w:pPr>
      <w:r w:rsidRPr="00563ACF">
        <w:rPr>
          <w:rFonts w:ascii="Calibri" w:hAnsi="Calibri" w:cs="Calibri"/>
          <w:sz w:val="24"/>
          <w:szCs w:val="24"/>
        </w:rPr>
        <w:t>Ontari</w:t>
      </w:r>
      <w:r>
        <w:rPr>
          <w:rFonts w:ascii="Calibri" w:hAnsi="Calibri" w:cs="Calibri"/>
          <w:sz w:val="24"/>
          <w:szCs w:val="24"/>
        </w:rPr>
        <w:t>o</w:t>
      </w:r>
    </w:p>
    <w:p w14:paraId="50B11A1B" w14:textId="1574B0C2"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2024- June – Internal Examiner MScN Thesis Oral Exam. Jennifer Hodder. Title: “WHAT WERE YOU DOING TO GET SHOT?”: EXPLORING THE PERCEPTIONS AND EXPERIENCES OF CRITICAL CARE TRAUMA NURSES ON GUN VIOLENCE AND CARING FOR PERSONS WITH GUN VIOLENCE INJURIES</w:t>
      </w:r>
    </w:p>
    <w:p w14:paraId="3543685C"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2021- August – Internal Examiner PhD Oral Exam - Shila Khayambashi (CMCT) - TITLE: Peer Aggression, Canadian Style: Multiculturalism and Xenobullying</w:t>
      </w:r>
    </w:p>
    <w:p w14:paraId="76075022" w14:textId="343F9F5C"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 xml:space="preserve"> 2021 Internal Examiner, Salim Nabi</w:t>
      </w:r>
      <w:r w:rsidR="00AD520B">
        <w:rPr>
          <w:rFonts w:ascii="Calibri" w:hAnsi="Calibri" w:cs="Calibri"/>
          <w:sz w:val="24"/>
          <w:szCs w:val="24"/>
        </w:rPr>
        <w:t>,</w:t>
      </w:r>
      <w:r w:rsidRPr="00084E7F">
        <w:rPr>
          <w:rFonts w:ascii="Calibri" w:hAnsi="Calibri" w:cs="Calibri"/>
          <w:sz w:val="24"/>
          <w:szCs w:val="24"/>
        </w:rPr>
        <w:t xml:space="preserve"> Interdisciplinary studies </w:t>
      </w:r>
    </w:p>
    <w:p w14:paraId="119A29D5"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2014 June PhD Oral Exam . York University Social Work  Outside Member</w:t>
      </w:r>
    </w:p>
    <w:p w14:paraId="62437F0F"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Daniel Kikulwe. This is What We Know: Working from the Margins in Child Welfare</w:t>
      </w:r>
    </w:p>
    <w:p w14:paraId="526E4282"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 xml:space="preserve">2014 September  Internal Member PhD Oral Exam  York University. Education. </w:t>
      </w:r>
    </w:p>
    <w:p w14:paraId="6AFA49D1"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 xml:space="preserve"> Gabriella Colussi Arthur . Methodological Reflections on Italian-Canadian Storytelling </w:t>
      </w:r>
    </w:p>
    <w:p w14:paraId="1EEED9E7"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 xml:space="preserve">March 22, 2012  MA Thesis Oral Exam – York University Outside Member. </w:t>
      </w:r>
    </w:p>
    <w:p w14:paraId="4C2A39E0" w14:textId="77777777" w:rsidR="00335C23" w:rsidRPr="00084E7F" w:rsidRDefault="00335C23" w:rsidP="00335C23">
      <w:pPr>
        <w:spacing w:after="0"/>
        <w:rPr>
          <w:rFonts w:ascii="Calibri" w:hAnsi="Calibri" w:cs="Calibri"/>
          <w:sz w:val="24"/>
          <w:szCs w:val="24"/>
        </w:rPr>
      </w:pPr>
      <w:r w:rsidRPr="00084E7F">
        <w:rPr>
          <w:rFonts w:ascii="Calibri" w:hAnsi="Calibri" w:cs="Calibri"/>
          <w:sz w:val="24"/>
          <w:szCs w:val="24"/>
        </w:rPr>
        <w:t>International Development Studies. Lauren Spring, MA Student. “Yes, And…” The Relationship between Humour and resilience after torture: A case study with Refugees at the Canadian Centre for Victims of Torture.</w:t>
      </w:r>
    </w:p>
    <w:p w14:paraId="32979CEE" w14:textId="77777777" w:rsidR="000C1968" w:rsidRPr="00084E7F" w:rsidRDefault="000C1968" w:rsidP="00335C23">
      <w:pPr>
        <w:spacing w:after="0"/>
        <w:rPr>
          <w:rFonts w:ascii="Calibri" w:hAnsi="Calibri" w:cs="Calibri"/>
          <w:b/>
          <w:bCs/>
          <w:sz w:val="24"/>
          <w:szCs w:val="24"/>
        </w:rPr>
      </w:pPr>
    </w:p>
    <w:p w14:paraId="2D6B57F7" w14:textId="4F84BEC6" w:rsidR="002E3FC6" w:rsidRPr="00BF7AEB" w:rsidRDefault="002E3FC6" w:rsidP="00335C23">
      <w:pPr>
        <w:spacing w:after="0"/>
        <w:rPr>
          <w:rFonts w:ascii="Calibri" w:hAnsi="Calibri" w:cs="Calibri"/>
          <w:b/>
          <w:bCs/>
          <w:sz w:val="28"/>
          <w:szCs w:val="28"/>
        </w:rPr>
      </w:pPr>
      <w:r w:rsidRPr="00BF7AEB">
        <w:rPr>
          <w:rFonts w:ascii="Calibri" w:hAnsi="Calibri" w:cs="Calibri"/>
          <w:b/>
          <w:bCs/>
          <w:sz w:val="28"/>
          <w:szCs w:val="28"/>
        </w:rPr>
        <w:t>External Professors reviews</w:t>
      </w:r>
    </w:p>
    <w:p w14:paraId="1A0DD6CE" w14:textId="470F4343" w:rsidR="00F33AF6" w:rsidRPr="00084E7F" w:rsidRDefault="00074DCA" w:rsidP="002E3FC6">
      <w:pPr>
        <w:spacing w:after="0"/>
        <w:rPr>
          <w:rFonts w:ascii="Calibri" w:hAnsi="Calibri" w:cs="Calibri"/>
          <w:sz w:val="24"/>
          <w:szCs w:val="24"/>
        </w:rPr>
      </w:pPr>
      <w:r w:rsidRPr="00084E7F">
        <w:rPr>
          <w:rFonts w:ascii="Calibri" w:hAnsi="Calibri" w:cs="Calibri"/>
          <w:sz w:val="24"/>
          <w:szCs w:val="24"/>
        </w:rPr>
        <w:t>2022- Dr Anna Purkey, Assistant Professor of Human Rights at United College at the University of Waterloo, an external referee for her T&amp;P. Requested by John Abraham, PhD Academic Dean.</w:t>
      </w:r>
    </w:p>
    <w:p w14:paraId="3AE1AD37" w14:textId="11DB9AA8" w:rsidR="002E3FC6" w:rsidRPr="00084E7F" w:rsidRDefault="00F33AF6" w:rsidP="002E3FC6">
      <w:pPr>
        <w:spacing w:after="0"/>
        <w:rPr>
          <w:rFonts w:ascii="Calibri" w:hAnsi="Calibri" w:cs="Calibri"/>
          <w:sz w:val="24"/>
          <w:szCs w:val="24"/>
        </w:rPr>
      </w:pPr>
      <w:r w:rsidRPr="00084E7F">
        <w:rPr>
          <w:rFonts w:ascii="Calibri" w:hAnsi="Calibri" w:cs="Calibri"/>
          <w:sz w:val="24"/>
          <w:szCs w:val="24"/>
        </w:rPr>
        <w:t>2012 I</w:t>
      </w:r>
      <w:r w:rsidR="002E3FC6" w:rsidRPr="00084E7F">
        <w:rPr>
          <w:rFonts w:ascii="Calibri" w:hAnsi="Calibri" w:cs="Calibri"/>
          <w:sz w:val="24"/>
          <w:szCs w:val="24"/>
        </w:rPr>
        <w:t xml:space="preserve">nvited External Assessor (Confidential)  for Professional Contribution and Standing ( re tenure and promotion) University of Toronto (Sociology), February 2012 (candidate’s promotion to Full Professor) </w:t>
      </w:r>
    </w:p>
    <w:p w14:paraId="75A39873" w14:textId="77777777" w:rsidR="00B7651D" w:rsidRPr="00BF7AEB" w:rsidRDefault="00B7651D" w:rsidP="00B7651D">
      <w:pPr>
        <w:spacing w:after="0"/>
        <w:rPr>
          <w:rFonts w:ascii="Calibri" w:hAnsi="Calibri" w:cs="Calibri"/>
          <w:b/>
          <w:bCs/>
          <w:sz w:val="28"/>
          <w:szCs w:val="28"/>
        </w:rPr>
      </w:pPr>
      <w:r w:rsidRPr="00BF7AEB">
        <w:rPr>
          <w:rFonts w:ascii="Calibri" w:hAnsi="Calibri" w:cs="Calibri"/>
          <w:b/>
          <w:bCs/>
          <w:sz w:val="28"/>
          <w:szCs w:val="28"/>
        </w:rPr>
        <w:t>Professional Services: Book Reviews</w:t>
      </w:r>
    </w:p>
    <w:p w14:paraId="201C582F" w14:textId="77777777" w:rsidR="00B7651D" w:rsidRPr="00084E7F" w:rsidRDefault="00B7651D" w:rsidP="00B7651D">
      <w:pPr>
        <w:spacing w:after="0"/>
        <w:rPr>
          <w:rFonts w:ascii="Calibri" w:hAnsi="Calibri" w:cs="Calibri"/>
          <w:sz w:val="24"/>
          <w:szCs w:val="24"/>
        </w:rPr>
      </w:pPr>
      <w:r w:rsidRPr="00084E7F">
        <w:rPr>
          <w:rFonts w:ascii="Calibri" w:hAnsi="Calibri" w:cs="Calibri"/>
          <w:sz w:val="24"/>
          <w:szCs w:val="24"/>
        </w:rPr>
        <w:t>2013</w:t>
      </w:r>
      <w:r w:rsidRPr="00084E7F">
        <w:rPr>
          <w:rFonts w:ascii="Calibri" w:hAnsi="Calibri" w:cs="Calibri"/>
          <w:sz w:val="24"/>
          <w:szCs w:val="24"/>
        </w:rPr>
        <w:tab/>
        <w:t>Review for Killam  Research Fellowship. Area: Social Justice, Spatial Justice, and Human Rights</w:t>
      </w:r>
    </w:p>
    <w:p w14:paraId="7A6FC5D5" w14:textId="77777777" w:rsidR="00B7651D" w:rsidRPr="00084E7F" w:rsidRDefault="00B7651D" w:rsidP="00B7651D">
      <w:pPr>
        <w:spacing w:after="0"/>
        <w:rPr>
          <w:rFonts w:ascii="Calibri" w:hAnsi="Calibri" w:cs="Calibri"/>
          <w:sz w:val="24"/>
          <w:szCs w:val="24"/>
        </w:rPr>
      </w:pPr>
      <w:r w:rsidRPr="00084E7F">
        <w:rPr>
          <w:rFonts w:ascii="Calibri" w:hAnsi="Calibri" w:cs="Calibri"/>
          <w:sz w:val="24"/>
          <w:szCs w:val="24"/>
        </w:rPr>
        <w:lastRenderedPageBreak/>
        <w:t xml:space="preserve">2006   </w:t>
      </w:r>
      <w:r w:rsidRPr="00084E7F">
        <w:rPr>
          <w:rFonts w:ascii="Calibri" w:hAnsi="Calibri" w:cs="Calibri"/>
          <w:sz w:val="24"/>
          <w:szCs w:val="24"/>
        </w:rPr>
        <w:tab/>
        <w:t xml:space="preserve"> Sociology Matters by Schaefer/Grekul First Canadian Edition McGraw-Hill Ryerson Ltd., Higher Education Division</w:t>
      </w:r>
    </w:p>
    <w:p w14:paraId="2D057683" w14:textId="7BA14B32" w:rsidR="00B7651D" w:rsidRPr="00084E7F" w:rsidRDefault="00B7651D" w:rsidP="00B7651D">
      <w:pPr>
        <w:spacing w:after="0"/>
        <w:rPr>
          <w:rFonts w:ascii="Calibri" w:hAnsi="Calibri" w:cs="Calibri"/>
          <w:sz w:val="24"/>
          <w:szCs w:val="24"/>
        </w:rPr>
      </w:pPr>
      <w:r w:rsidRPr="00084E7F">
        <w:rPr>
          <w:rFonts w:ascii="Calibri" w:hAnsi="Calibri" w:cs="Calibri"/>
          <w:sz w:val="24"/>
          <w:szCs w:val="24"/>
        </w:rPr>
        <w:t>2006</w:t>
      </w:r>
      <w:r w:rsidRPr="00084E7F">
        <w:rPr>
          <w:rFonts w:ascii="Calibri" w:hAnsi="Calibri" w:cs="Calibri"/>
          <w:sz w:val="24"/>
          <w:szCs w:val="24"/>
        </w:rPr>
        <w:tab/>
        <w:t>Choices and Constraints in Family Life Oxford University Press</w:t>
      </w:r>
    </w:p>
    <w:p w14:paraId="46C2EEF8" w14:textId="177FEE1B" w:rsidR="00B7651D" w:rsidRPr="00084E7F" w:rsidRDefault="00B7651D" w:rsidP="00B7651D">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t>Sociology by Schaefer/Smith. For 2nd Ed. McGraw-Hill-Ryerson</w:t>
      </w:r>
    </w:p>
    <w:p w14:paraId="2738C674" w14:textId="77777777" w:rsidR="0065100A" w:rsidRPr="00084E7F" w:rsidRDefault="0065100A" w:rsidP="00B7651D">
      <w:pPr>
        <w:spacing w:after="0"/>
        <w:rPr>
          <w:rFonts w:ascii="Calibri" w:hAnsi="Calibri" w:cs="Calibri"/>
          <w:sz w:val="24"/>
          <w:szCs w:val="24"/>
        </w:rPr>
      </w:pPr>
    </w:p>
    <w:p w14:paraId="47E666DE" w14:textId="77777777" w:rsidR="00E94D36" w:rsidRPr="00084E7F" w:rsidRDefault="00E94D36" w:rsidP="00E94D36">
      <w:pPr>
        <w:spacing w:after="0"/>
        <w:rPr>
          <w:rFonts w:ascii="Calibri" w:hAnsi="Calibri" w:cs="Calibri"/>
          <w:sz w:val="24"/>
          <w:szCs w:val="24"/>
        </w:rPr>
      </w:pPr>
      <w:r w:rsidRPr="00BF7AEB">
        <w:rPr>
          <w:rFonts w:ascii="Calibri" w:hAnsi="Calibri" w:cs="Calibri"/>
          <w:b/>
          <w:bCs/>
          <w:sz w:val="28"/>
          <w:szCs w:val="28"/>
        </w:rPr>
        <w:t>MEMBERSHIP ON COMMUNITY ADVISORY BOARDS</w:t>
      </w:r>
      <w:r w:rsidRPr="00084E7F">
        <w:rPr>
          <w:rFonts w:ascii="Calibri" w:hAnsi="Calibri" w:cs="Calibri"/>
          <w:sz w:val="24"/>
          <w:szCs w:val="24"/>
        </w:rPr>
        <w:t xml:space="preserve"> – Past and Current</w:t>
      </w:r>
    </w:p>
    <w:p w14:paraId="43A1A01A" w14:textId="0F9FBC66" w:rsidR="00AA2373" w:rsidRPr="00AA2373" w:rsidRDefault="00454F51" w:rsidP="00AA2373">
      <w:pPr>
        <w:spacing w:after="0"/>
        <w:ind w:left="1440" w:hanging="1440"/>
        <w:rPr>
          <w:rFonts w:ascii="Calibri" w:hAnsi="Calibri" w:cs="Calibri"/>
          <w:sz w:val="24"/>
          <w:szCs w:val="24"/>
        </w:rPr>
      </w:pPr>
      <w:r>
        <w:rPr>
          <w:rFonts w:ascii="Calibri" w:hAnsi="Calibri" w:cs="Calibri"/>
          <w:sz w:val="24"/>
          <w:szCs w:val="24"/>
        </w:rPr>
        <w:t>2026</w:t>
      </w:r>
      <w:r w:rsidR="00E034D1">
        <w:rPr>
          <w:rFonts w:ascii="Calibri" w:hAnsi="Calibri" w:cs="Calibri"/>
          <w:sz w:val="24"/>
          <w:szCs w:val="24"/>
        </w:rPr>
        <w:tab/>
      </w:r>
      <w:r w:rsidR="00E034D1" w:rsidRPr="00E034D1">
        <w:rPr>
          <w:rFonts w:ascii="Calibri" w:hAnsi="Calibri" w:cs="Calibri"/>
          <w:sz w:val="24"/>
          <w:szCs w:val="24"/>
        </w:rPr>
        <w:t xml:space="preserve">Impact Canada </w:t>
      </w:r>
      <w:r w:rsidR="00947CC8">
        <w:rPr>
          <w:rFonts w:ascii="Calibri" w:hAnsi="Calibri" w:cs="Calibri"/>
          <w:sz w:val="24"/>
          <w:szCs w:val="24"/>
        </w:rPr>
        <w:t>-</w:t>
      </w:r>
      <w:r w:rsidR="00E034D1" w:rsidRPr="00E034D1">
        <w:rPr>
          <w:rFonts w:ascii="Calibri" w:hAnsi="Calibri" w:cs="Calibri"/>
          <w:sz w:val="24"/>
          <w:szCs w:val="24"/>
        </w:rPr>
        <w:t>Impact and Innovation Unit, Privy Council Office</w:t>
      </w:r>
      <w:r w:rsidR="00947CC8">
        <w:rPr>
          <w:rFonts w:ascii="Calibri" w:hAnsi="Calibri" w:cs="Calibri"/>
          <w:sz w:val="24"/>
          <w:szCs w:val="24"/>
        </w:rPr>
        <w:t>, Canada.</w:t>
      </w:r>
      <w:r w:rsidR="00AA2373">
        <w:rPr>
          <w:rFonts w:ascii="Calibri" w:hAnsi="Calibri" w:cs="Calibri"/>
          <w:sz w:val="24"/>
          <w:szCs w:val="24"/>
        </w:rPr>
        <w:t xml:space="preserve"> </w:t>
      </w:r>
      <w:r w:rsidR="00AA2373" w:rsidRPr="00AA2373">
        <w:rPr>
          <w:rFonts w:ascii="Calibri" w:hAnsi="Calibri" w:cs="Calibri"/>
          <w:sz w:val="24"/>
          <w:szCs w:val="24"/>
        </w:rPr>
        <w:t>Employment and Social Development Canada</w:t>
      </w:r>
    </w:p>
    <w:p w14:paraId="7D4CD208" w14:textId="2A87E3DB" w:rsidR="00454F51" w:rsidRDefault="00AA2373" w:rsidP="007902EE">
      <w:pPr>
        <w:spacing w:after="0"/>
        <w:ind w:left="720" w:firstLine="720"/>
        <w:rPr>
          <w:rFonts w:ascii="Calibri" w:hAnsi="Calibri" w:cs="Calibri"/>
          <w:sz w:val="24"/>
          <w:szCs w:val="24"/>
        </w:rPr>
      </w:pPr>
      <w:r w:rsidRPr="00AA2373">
        <w:rPr>
          <w:rFonts w:ascii="Calibri" w:hAnsi="Calibri" w:cs="Calibri"/>
          <w:sz w:val="24"/>
          <w:szCs w:val="24"/>
        </w:rPr>
        <w:t>Workplace Harassment and Violence Prevention Fund</w:t>
      </w:r>
    </w:p>
    <w:p w14:paraId="6D05230B" w14:textId="2430C045"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2020 - 2024</w:t>
      </w:r>
      <w:r w:rsidRPr="00084E7F">
        <w:rPr>
          <w:rFonts w:ascii="Calibri" w:hAnsi="Calibri" w:cs="Calibri"/>
          <w:sz w:val="24"/>
          <w:szCs w:val="24"/>
        </w:rPr>
        <w:tab/>
        <w:t>Vitanova – Board member</w:t>
      </w:r>
    </w:p>
    <w:p w14:paraId="791E5960"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2020 </w:t>
      </w:r>
      <w:r w:rsidRPr="00084E7F">
        <w:rPr>
          <w:rFonts w:ascii="Calibri" w:hAnsi="Calibri" w:cs="Calibri"/>
          <w:sz w:val="24"/>
          <w:szCs w:val="24"/>
        </w:rPr>
        <w:tab/>
      </w:r>
      <w:r w:rsidRPr="00084E7F">
        <w:rPr>
          <w:rFonts w:ascii="Calibri" w:hAnsi="Calibri" w:cs="Calibri"/>
          <w:sz w:val="24"/>
          <w:szCs w:val="24"/>
        </w:rPr>
        <w:tab/>
        <w:t>Consultant for Outreach Oasis of Praise</w:t>
      </w:r>
    </w:p>
    <w:p w14:paraId="1C57A5CC"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2013-2015</w:t>
      </w:r>
      <w:r w:rsidRPr="00084E7F">
        <w:rPr>
          <w:rFonts w:ascii="Calibri" w:hAnsi="Calibri" w:cs="Calibri"/>
          <w:sz w:val="24"/>
          <w:szCs w:val="24"/>
        </w:rPr>
        <w:tab/>
        <w:t>Chair – Canadian Friends of Burma</w:t>
      </w:r>
    </w:p>
    <w:p w14:paraId="69804891"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2013-</w:t>
      </w:r>
      <w:r w:rsidRPr="00084E7F">
        <w:rPr>
          <w:rFonts w:ascii="Calibri" w:hAnsi="Calibri" w:cs="Calibri"/>
          <w:sz w:val="24"/>
          <w:szCs w:val="24"/>
        </w:rPr>
        <w:tab/>
      </w:r>
      <w:r w:rsidRPr="00084E7F">
        <w:rPr>
          <w:rFonts w:ascii="Calibri" w:hAnsi="Calibri" w:cs="Calibri"/>
          <w:sz w:val="24"/>
          <w:szCs w:val="24"/>
        </w:rPr>
        <w:tab/>
        <w:t>Member and BOD - Canadian Friends of Burma</w:t>
      </w:r>
    </w:p>
    <w:p w14:paraId="796CCB1F"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2010- 2012</w:t>
      </w:r>
      <w:r w:rsidRPr="00084E7F">
        <w:rPr>
          <w:rFonts w:ascii="Calibri" w:hAnsi="Calibri" w:cs="Calibri"/>
          <w:sz w:val="24"/>
          <w:szCs w:val="24"/>
        </w:rPr>
        <w:tab/>
        <w:t>Member, Central LIHN IHSP Health Equity Advisory Network</w:t>
      </w:r>
    </w:p>
    <w:p w14:paraId="5DB96C68"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2007- 09     </w:t>
      </w:r>
      <w:r w:rsidRPr="00084E7F">
        <w:rPr>
          <w:rFonts w:ascii="Calibri" w:hAnsi="Calibri" w:cs="Calibri"/>
          <w:sz w:val="24"/>
          <w:szCs w:val="24"/>
        </w:rPr>
        <w:tab/>
        <w:t xml:space="preserve">Chair, The Marcus Garvey Centre for Leadership and Education </w:t>
      </w:r>
    </w:p>
    <w:p w14:paraId="2D80AD45"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2008 </w:t>
      </w:r>
      <w:r w:rsidRPr="00084E7F">
        <w:rPr>
          <w:rFonts w:ascii="Calibri" w:hAnsi="Calibri" w:cs="Calibri"/>
          <w:sz w:val="24"/>
          <w:szCs w:val="24"/>
        </w:rPr>
        <w:tab/>
        <w:t xml:space="preserve">     </w:t>
      </w:r>
      <w:r w:rsidRPr="00084E7F">
        <w:rPr>
          <w:rFonts w:ascii="Calibri" w:hAnsi="Calibri" w:cs="Calibri"/>
          <w:sz w:val="24"/>
          <w:szCs w:val="24"/>
        </w:rPr>
        <w:tab/>
        <w:t>Governance Committee, York Central Hospital</w:t>
      </w:r>
    </w:p>
    <w:p w14:paraId="3C840197"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2006 </w:t>
      </w:r>
      <w:r w:rsidRPr="00084E7F">
        <w:rPr>
          <w:rFonts w:ascii="Calibri" w:hAnsi="Calibri" w:cs="Calibri"/>
          <w:sz w:val="24"/>
          <w:szCs w:val="24"/>
        </w:rPr>
        <w:tab/>
        <w:t xml:space="preserve">     </w:t>
      </w:r>
      <w:r w:rsidRPr="00084E7F">
        <w:rPr>
          <w:rFonts w:ascii="Calibri" w:hAnsi="Calibri" w:cs="Calibri"/>
          <w:sz w:val="24"/>
          <w:szCs w:val="24"/>
        </w:rPr>
        <w:tab/>
        <w:t xml:space="preserve">Quality and Performance management Committee. York Central Hospital  </w:t>
      </w:r>
    </w:p>
    <w:p w14:paraId="2F3DC94F"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2004 - 06</w:t>
      </w:r>
      <w:r w:rsidRPr="00084E7F">
        <w:rPr>
          <w:rFonts w:ascii="Calibri" w:hAnsi="Calibri" w:cs="Calibri"/>
          <w:sz w:val="24"/>
          <w:szCs w:val="24"/>
        </w:rPr>
        <w:tab/>
        <w:t xml:space="preserve">Community member, Strategic Planning Committee. York Central Hospital </w:t>
      </w:r>
    </w:p>
    <w:p w14:paraId="7060B22A"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2004 -</w:t>
      </w:r>
      <w:r w:rsidRPr="00084E7F">
        <w:rPr>
          <w:rFonts w:ascii="Calibri" w:hAnsi="Calibri" w:cs="Calibri"/>
          <w:sz w:val="24"/>
          <w:szCs w:val="24"/>
        </w:rPr>
        <w:tab/>
      </w:r>
      <w:r w:rsidRPr="00084E7F">
        <w:rPr>
          <w:rFonts w:ascii="Calibri" w:hAnsi="Calibri" w:cs="Calibri"/>
          <w:sz w:val="24"/>
          <w:szCs w:val="24"/>
        </w:rPr>
        <w:tab/>
        <w:t>Director, Oasis Outreach Centre</w:t>
      </w:r>
    </w:p>
    <w:p w14:paraId="489FE6A0"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2004 -</w:t>
      </w:r>
      <w:r w:rsidRPr="00084E7F">
        <w:rPr>
          <w:rFonts w:ascii="Calibri" w:hAnsi="Calibri" w:cs="Calibri"/>
          <w:sz w:val="24"/>
          <w:szCs w:val="24"/>
        </w:rPr>
        <w:tab/>
      </w:r>
      <w:r w:rsidRPr="00084E7F">
        <w:rPr>
          <w:rFonts w:ascii="Calibri" w:hAnsi="Calibri" w:cs="Calibri"/>
          <w:sz w:val="24"/>
          <w:szCs w:val="24"/>
        </w:rPr>
        <w:tab/>
        <w:t>Director, Immigrant Community Development Agency</w:t>
      </w:r>
    </w:p>
    <w:p w14:paraId="395F5B39"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2003-</w:t>
      </w:r>
      <w:r w:rsidRPr="00084E7F">
        <w:rPr>
          <w:rFonts w:ascii="Calibri" w:hAnsi="Calibri" w:cs="Calibri"/>
          <w:sz w:val="24"/>
          <w:szCs w:val="24"/>
        </w:rPr>
        <w:tab/>
        <w:t>05</w:t>
      </w:r>
      <w:r w:rsidRPr="00084E7F">
        <w:rPr>
          <w:rFonts w:ascii="Calibri" w:hAnsi="Calibri" w:cs="Calibri"/>
          <w:sz w:val="24"/>
          <w:szCs w:val="24"/>
        </w:rPr>
        <w:tab/>
        <w:t>Chair, Centre for Equity in Health and Society</w:t>
      </w:r>
    </w:p>
    <w:p w14:paraId="1A3B5E0B" w14:textId="42F0652C"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r>
      <w:r w:rsidRPr="00084E7F">
        <w:rPr>
          <w:rFonts w:ascii="Calibri" w:hAnsi="Calibri" w:cs="Calibri"/>
          <w:sz w:val="24"/>
          <w:szCs w:val="24"/>
        </w:rPr>
        <w:tab/>
        <w:t>Founding member. Centre for Equity in Health and Society</w:t>
      </w:r>
    </w:p>
    <w:p w14:paraId="729398A5"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2001 - 04  </w:t>
      </w:r>
      <w:r w:rsidRPr="00084E7F">
        <w:rPr>
          <w:rFonts w:ascii="Calibri" w:hAnsi="Calibri" w:cs="Calibri"/>
          <w:sz w:val="24"/>
          <w:szCs w:val="24"/>
        </w:rPr>
        <w:tab/>
        <w:t xml:space="preserve">Member representative, Policy Committee. Registered Nurses Association of    Ontario (RNAO)    </w:t>
      </w:r>
    </w:p>
    <w:p w14:paraId="2353EB2D"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1997-2003</w:t>
      </w:r>
      <w:r w:rsidRPr="00084E7F">
        <w:rPr>
          <w:rFonts w:ascii="Calibri" w:hAnsi="Calibri" w:cs="Calibri"/>
          <w:sz w:val="24"/>
          <w:szCs w:val="24"/>
        </w:rPr>
        <w:tab/>
        <w:t>Member, Board of Directors, L.C.B.O</w:t>
      </w:r>
    </w:p>
    <w:p w14:paraId="6571F34A"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2000 - 02  </w:t>
      </w:r>
      <w:r w:rsidRPr="00084E7F">
        <w:rPr>
          <w:rFonts w:ascii="Calibri" w:hAnsi="Calibri" w:cs="Calibri"/>
          <w:sz w:val="24"/>
          <w:szCs w:val="24"/>
        </w:rPr>
        <w:tab/>
        <w:t>Executive Member, Mental Health Nursing Interest Group RNAO.</w:t>
      </w:r>
    </w:p>
    <w:p w14:paraId="5F8F44D5"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1999 - 02  </w:t>
      </w:r>
      <w:r w:rsidRPr="00084E7F">
        <w:rPr>
          <w:rFonts w:ascii="Calibri" w:hAnsi="Calibri" w:cs="Calibri"/>
          <w:sz w:val="24"/>
          <w:szCs w:val="24"/>
        </w:rPr>
        <w:tab/>
        <w:t>Member, Culture Care Nursing Interest Group</w:t>
      </w:r>
    </w:p>
    <w:p w14:paraId="16508F40" w14:textId="77777777" w:rsidR="00E94D36" w:rsidRPr="00084E7F" w:rsidRDefault="00E94D36" w:rsidP="00DD2FA0">
      <w:pPr>
        <w:spacing w:after="0"/>
        <w:ind w:left="1440" w:hanging="1440"/>
        <w:rPr>
          <w:rFonts w:ascii="Calibri" w:hAnsi="Calibri" w:cs="Calibri"/>
          <w:sz w:val="24"/>
          <w:szCs w:val="24"/>
        </w:rPr>
      </w:pPr>
      <w:r w:rsidRPr="00084E7F">
        <w:rPr>
          <w:rFonts w:ascii="Calibri" w:hAnsi="Calibri" w:cs="Calibri"/>
          <w:sz w:val="24"/>
          <w:szCs w:val="24"/>
        </w:rPr>
        <w:t xml:space="preserve">1999 - 2010    </w:t>
      </w:r>
      <w:r w:rsidRPr="00084E7F">
        <w:rPr>
          <w:rFonts w:ascii="Calibri" w:hAnsi="Calibri" w:cs="Calibri"/>
          <w:sz w:val="24"/>
          <w:szCs w:val="24"/>
        </w:rPr>
        <w:tab/>
        <w:t>Friends of The Marcus Garvey Centre for Leadership and Enterprise (for     African Canadian Youth)</w:t>
      </w:r>
    </w:p>
    <w:p w14:paraId="2B9444FF"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1997 - 03   </w:t>
      </w:r>
      <w:r w:rsidRPr="00084E7F">
        <w:rPr>
          <w:rFonts w:ascii="Calibri" w:hAnsi="Calibri" w:cs="Calibri"/>
          <w:sz w:val="24"/>
          <w:szCs w:val="24"/>
        </w:rPr>
        <w:tab/>
        <w:t>Member, Board of Directors, L.C.B.O.</w:t>
      </w:r>
    </w:p>
    <w:p w14:paraId="7227ADB2"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1996 - 98   </w:t>
      </w:r>
      <w:r w:rsidRPr="00084E7F">
        <w:rPr>
          <w:rFonts w:ascii="Calibri" w:hAnsi="Calibri" w:cs="Calibri"/>
          <w:sz w:val="24"/>
          <w:szCs w:val="24"/>
        </w:rPr>
        <w:tab/>
        <w:t>Board Member, Queen Street Mental Health Centre</w:t>
      </w:r>
    </w:p>
    <w:p w14:paraId="773F754E"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1995 -      </w:t>
      </w:r>
      <w:r w:rsidRPr="00084E7F">
        <w:rPr>
          <w:rFonts w:ascii="Calibri" w:hAnsi="Calibri" w:cs="Calibri"/>
          <w:sz w:val="24"/>
          <w:szCs w:val="24"/>
        </w:rPr>
        <w:tab/>
        <w:t>Director, The Royal Business Training Centre</w:t>
      </w:r>
    </w:p>
    <w:p w14:paraId="5884240D"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1995         </w:t>
      </w:r>
      <w:r w:rsidRPr="00084E7F">
        <w:rPr>
          <w:rFonts w:ascii="Calibri" w:hAnsi="Calibri" w:cs="Calibri"/>
          <w:sz w:val="24"/>
          <w:szCs w:val="24"/>
        </w:rPr>
        <w:tab/>
        <w:t>Member, Anti-Racism Conference Committee. Ontario Hospital Association</w:t>
      </w:r>
    </w:p>
    <w:p w14:paraId="6067E428"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 xml:space="preserve">1994 - 95    </w:t>
      </w:r>
      <w:r w:rsidRPr="00084E7F">
        <w:rPr>
          <w:rFonts w:ascii="Calibri" w:hAnsi="Calibri" w:cs="Calibri"/>
          <w:sz w:val="24"/>
          <w:szCs w:val="24"/>
        </w:rPr>
        <w:tab/>
        <w:t>Member, Employment and Labour Practices in the Health Care System. North   York City Hall.</w:t>
      </w:r>
    </w:p>
    <w:p w14:paraId="0CA8BFC8" w14:textId="38AF3B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1990-94</w:t>
      </w:r>
      <w:r w:rsidRPr="00084E7F">
        <w:rPr>
          <w:rFonts w:ascii="Calibri" w:hAnsi="Calibri" w:cs="Calibri"/>
          <w:sz w:val="24"/>
          <w:szCs w:val="24"/>
        </w:rPr>
        <w:tab/>
        <w:t>Member, North York Inter Agency Council. Psycho-geriatric Subcommittee</w:t>
      </w:r>
    </w:p>
    <w:p w14:paraId="40D208B0" w14:textId="358927E3"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1979-91</w:t>
      </w:r>
      <w:r w:rsidRPr="00084E7F">
        <w:rPr>
          <w:rFonts w:ascii="Calibri" w:hAnsi="Calibri" w:cs="Calibri"/>
          <w:sz w:val="24"/>
          <w:szCs w:val="24"/>
        </w:rPr>
        <w:tab/>
        <w:t>Member, North York Inter Hospital Committee. Psychiatric Services.</w:t>
      </w:r>
    </w:p>
    <w:p w14:paraId="54A42825"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1985-90</w:t>
      </w:r>
      <w:r w:rsidRPr="00084E7F">
        <w:rPr>
          <w:rFonts w:ascii="Calibri" w:hAnsi="Calibri" w:cs="Calibri"/>
          <w:sz w:val="24"/>
          <w:szCs w:val="24"/>
        </w:rPr>
        <w:tab/>
        <w:t xml:space="preserve">Member, Advisory Board on Multiculturalism </w:t>
      </w:r>
    </w:p>
    <w:p w14:paraId="38A4F5F9" w14:textId="77777777"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1985 -2011</w:t>
      </w:r>
      <w:r w:rsidRPr="00084E7F">
        <w:rPr>
          <w:rFonts w:ascii="Calibri" w:hAnsi="Calibri" w:cs="Calibri"/>
          <w:sz w:val="24"/>
          <w:szCs w:val="24"/>
        </w:rPr>
        <w:tab/>
        <w:t>Director, Roots Cultural Foundation</w:t>
      </w:r>
    </w:p>
    <w:p w14:paraId="2B7D25D4" w14:textId="69CBF944"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t>1983-90</w:t>
      </w:r>
      <w:r w:rsidRPr="00084E7F">
        <w:rPr>
          <w:rFonts w:ascii="Calibri" w:hAnsi="Calibri" w:cs="Calibri"/>
          <w:sz w:val="24"/>
          <w:szCs w:val="24"/>
        </w:rPr>
        <w:tab/>
        <w:t>Member, North York Inter Agency Council. Mental Health Subcommittee</w:t>
      </w:r>
    </w:p>
    <w:p w14:paraId="7B20FDB8" w14:textId="5126A2AF" w:rsidR="00E94D36" w:rsidRPr="00084E7F" w:rsidRDefault="00E94D36" w:rsidP="00E94D36">
      <w:pPr>
        <w:spacing w:after="0"/>
        <w:rPr>
          <w:rFonts w:ascii="Calibri" w:hAnsi="Calibri" w:cs="Calibri"/>
          <w:sz w:val="24"/>
          <w:szCs w:val="24"/>
        </w:rPr>
      </w:pPr>
      <w:r w:rsidRPr="00084E7F">
        <w:rPr>
          <w:rFonts w:ascii="Calibri" w:hAnsi="Calibri" w:cs="Calibri"/>
          <w:sz w:val="24"/>
          <w:szCs w:val="24"/>
        </w:rPr>
        <w:lastRenderedPageBreak/>
        <w:t xml:space="preserve">1987-90 </w:t>
      </w:r>
      <w:r w:rsidRPr="00084E7F">
        <w:rPr>
          <w:rFonts w:ascii="Calibri" w:hAnsi="Calibri" w:cs="Calibri"/>
          <w:sz w:val="24"/>
          <w:szCs w:val="24"/>
        </w:rPr>
        <w:tab/>
        <w:t>Member, Multicultural Mental Health Association</w:t>
      </w:r>
    </w:p>
    <w:p w14:paraId="5D954330" w14:textId="523BEC83" w:rsidR="0065100A" w:rsidRPr="00084E7F" w:rsidRDefault="00E94D36" w:rsidP="00E94D36">
      <w:pPr>
        <w:spacing w:after="0"/>
        <w:rPr>
          <w:rFonts w:ascii="Calibri" w:hAnsi="Calibri" w:cs="Calibri"/>
          <w:sz w:val="24"/>
          <w:szCs w:val="24"/>
        </w:rPr>
      </w:pPr>
      <w:r w:rsidRPr="00084E7F">
        <w:rPr>
          <w:rFonts w:ascii="Calibri" w:hAnsi="Calibri" w:cs="Calibri"/>
          <w:sz w:val="24"/>
          <w:szCs w:val="24"/>
        </w:rPr>
        <w:t>1983-85</w:t>
      </w:r>
      <w:r w:rsidRPr="00084E7F">
        <w:rPr>
          <w:rFonts w:ascii="Calibri" w:hAnsi="Calibri" w:cs="Calibri"/>
          <w:sz w:val="24"/>
          <w:szCs w:val="24"/>
        </w:rPr>
        <w:tab/>
        <w:t>Executive Council. North York Inter Agency Council. Mental Health</w:t>
      </w:r>
    </w:p>
    <w:p w14:paraId="732E235F" w14:textId="77777777" w:rsidR="00934A71" w:rsidRPr="00084E7F" w:rsidRDefault="00934A71" w:rsidP="00E94D36">
      <w:pPr>
        <w:spacing w:after="0"/>
        <w:rPr>
          <w:rFonts w:ascii="Calibri" w:hAnsi="Calibri" w:cs="Calibri"/>
          <w:sz w:val="24"/>
          <w:szCs w:val="24"/>
        </w:rPr>
      </w:pPr>
    </w:p>
    <w:p w14:paraId="3DF502FA" w14:textId="77777777" w:rsidR="00934A71" w:rsidRPr="00BF7AEB" w:rsidRDefault="00934A71" w:rsidP="00934A71">
      <w:pPr>
        <w:spacing w:after="0"/>
        <w:rPr>
          <w:rFonts w:ascii="Calibri" w:hAnsi="Calibri" w:cs="Calibri"/>
          <w:b/>
          <w:bCs/>
          <w:sz w:val="28"/>
          <w:szCs w:val="28"/>
        </w:rPr>
      </w:pPr>
      <w:r w:rsidRPr="00BF7AEB">
        <w:rPr>
          <w:rFonts w:ascii="Calibri" w:hAnsi="Calibri" w:cs="Calibri"/>
          <w:b/>
          <w:bCs/>
          <w:sz w:val="28"/>
          <w:szCs w:val="28"/>
        </w:rPr>
        <w:t>PROFESSIONAL ASSOCIATION</w:t>
      </w:r>
    </w:p>
    <w:p w14:paraId="7B80087C"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 xml:space="preserve">Current - </w:t>
      </w:r>
      <w:r w:rsidRPr="00084E7F">
        <w:rPr>
          <w:rFonts w:ascii="Calibri" w:hAnsi="Calibri" w:cs="Calibri"/>
          <w:sz w:val="24"/>
          <w:szCs w:val="24"/>
        </w:rPr>
        <w:tab/>
        <w:t>Canadian Sociology and Anthropology Association</w:t>
      </w:r>
    </w:p>
    <w:p w14:paraId="79D26AD0" w14:textId="77777777" w:rsidR="00934A71" w:rsidRPr="00BF7AEB" w:rsidRDefault="00934A71" w:rsidP="00934A71">
      <w:pPr>
        <w:spacing w:after="0"/>
        <w:rPr>
          <w:rFonts w:ascii="Calibri" w:hAnsi="Calibri" w:cs="Calibri"/>
          <w:b/>
          <w:bCs/>
          <w:sz w:val="28"/>
          <w:szCs w:val="28"/>
        </w:rPr>
      </w:pPr>
      <w:r w:rsidRPr="00BF7AEB">
        <w:rPr>
          <w:rFonts w:ascii="Calibri" w:hAnsi="Calibri" w:cs="Calibri"/>
          <w:b/>
          <w:bCs/>
          <w:sz w:val="28"/>
          <w:szCs w:val="28"/>
        </w:rPr>
        <w:t>PAST PROFESSIONAL ASSOCIATIONS</w:t>
      </w:r>
    </w:p>
    <w:p w14:paraId="1858B1D0"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Ontario Nurses Association</w:t>
      </w:r>
    </w:p>
    <w:p w14:paraId="1DAA42F8"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Registered Nurses Association of Ontario</w:t>
      </w:r>
    </w:p>
    <w:p w14:paraId="27D7E5BC"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Ontario Association of Nurses in Independent Practice</w:t>
      </w:r>
    </w:p>
    <w:p w14:paraId="20951545"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Mental Health Nursing Interest Group – Ontario</w:t>
      </w:r>
    </w:p>
    <w:p w14:paraId="125DC5D8"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Nursing Leadership Network of Ontario</w:t>
      </w:r>
    </w:p>
    <w:p w14:paraId="327BB7C7"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Canadian Federation of Mental Health Nurses</w:t>
      </w:r>
    </w:p>
    <w:p w14:paraId="4F460BA2" w14:textId="77777777" w:rsidR="00934A71" w:rsidRPr="00084E7F" w:rsidRDefault="00934A71" w:rsidP="00934A71">
      <w:pPr>
        <w:spacing w:after="0"/>
        <w:rPr>
          <w:rFonts w:ascii="Calibri" w:hAnsi="Calibri" w:cs="Calibri"/>
          <w:sz w:val="24"/>
          <w:szCs w:val="24"/>
        </w:rPr>
      </w:pPr>
      <w:r w:rsidRPr="00084E7F">
        <w:rPr>
          <w:rFonts w:ascii="Calibri" w:hAnsi="Calibri" w:cs="Calibri"/>
          <w:sz w:val="24"/>
          <w:szCs w:val="24"/>
        </w:rPr>
        <w:t>College of Nurses of Ontario</w:t>
      </w:r>
    </w:p>
    <w:p w14:paraId="75BAE06D" w14:textId="0CCE13D8" w:rsidR="0039630F" w:rsidRPr="00BF7AEB" w:rsidRDefault="0039630F" w:rsidP="0039630F">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11" w:name="_Toc57728192"/>
      <w:r w:rsidRPr="00BF7AEB">
        <w:rPr>
          <w:rFonts w:ascii="Calibri" w:eastAsia="Times New Roman" w:hAnsi="Calibri" w:cs="Calibri"/>
          <w:b/>
          <w:bCs/>
          <w:kern w:val="32"/>
          <w:sz w:val="28"/>
          <w:szCs w:val="28"/>
          <w:lang w:val="en-US" w:eastAsia="en-CA"/>
          <w14:ligatures w14:val="none"/>
        </w:rPr>
        <w:t>Research Funding</w:t>
      </w:r>
      <w:bookmarkEnd w:id="11"/>
    </w:p>
    <w:p w14:paraId="74BE69EA" w14:textId="77777777" w:rsidR="00B7651D" w:rsidRPr="00084E7F" w:rsidRDefault="00B7651D" w:rsidP="002E3FC6">
      <w:pPr>
        <w:spacing w:after="0"/>
        <w:rPr>
          <w:rFonts w:ascii="Calibri" w:hAnsi="Calibri" w:cs="Calibri"/>
          <w:sz w:val="24"/>
          <w:szCs w:val="24"/>
        </w:rPr>
      </w:pPr>
    </w:p>
    <w:p w14:paraId="625DAF71"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 xml:space="preserve">2010 – </w:t>
      </w:r>
      <w:r w:rsidRPr="00084E7F">
        <w:rPr>
          <w:rFonts w:ascii="Calibri" w:hAnsi="Calibri" w:cs="Calibri"/>
          <w:b/>
          <w:bCs/>
          <w:sz w:val="24"/>
          <w:szCs w:val="24"/>
        </w:rPr>
        <w:t>SSHRC Application</w:t>
      </w:r>
      <w:r w:rsidRPr="00084E7F">
        <w:rPr>
          <w:rFonts w:ascii="Calibri" w:hAnsi="Calibri" w:cs="Calibri"/>
          <w:sz w:val="24"/>
          <w:szCs w:val="24"/>
        </w:rPr>
        <w:t xml:space="preserve"> – PI(not successful)</w:t>
      </w:r>
    </w:p>
    <w:p w14:paraId="3F207B96"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Standard Research Grant Program. “Ethnic women from Burma affects of traumatisation, adaptation to resettlement in Ontario, community advocacy, and consumption of health and social services.”</w:t>
      </w:r>
    </w:p>
    <w:p w14:paraId="5C31F4CB"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3years. Total amount requested $ 148,100.00</w:t>
      </w:r>
    </w:p>
    <w:p w14:paraId="0388FEA5" w14:textId="77777777" w:rsidR="002E398C" w:rsidRPr="00BF7AEB" w:rsidRDefault="002E398C" w:rsidP="002E398C">
      <w:pPr>
        <w:spacing w:after="0"/>
        <w:rPr>
          <w:rFonts w:ascii="Calibri" w:hAnsi="Calibri" w:cs="Calibri"/>
          <w:b/>
          <w:bCs/>
          <w:sz w:val="28"/>
          <w:szCs w:val="28"/>
        </w:rPr>
      </w:pPr>
      <w:r w:rsidRPr="00BF7AEB">
        <w:rPr>
          <w:rFonts w:ascii="Calibri" w:hAnsi="Calibri" w:cs="Calibri"/>
          <w:b/>
          <w:bCs/>
          <w:sz w:val="28"/>
          <w:szCs w:val="28"/>
        </w:rPr>
        <w:t xml:space="preserve">AWARDED - RESEARCH FUNDING: EXTERNAL TO YORK UNIVERSITY  </w:t>
      </w:r>
    </w:p>
    <w:p w14:paraId="399DACD3"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 xml:space="preserve">2002 </w:t>
      </w:r>
      <w:r w:rsidRPr="00084E7F">
        <w:rPr>
          <w:rFonts w:ascii="Calibri" w:hAnsi="Calibri" w:cs="Calibri"/>
          <w:sz w:val="24"/>
          <w:szCs w:val="24"/>
        </w:rPr>
        <w:tab/>
        <w:t>Sunnybrook Health Care Centre Vicarious traumatization in human service professions: an exploratory study Patty McGillicuddy  Sunnybrook Health Care Centre Dr. Phyllis Jensen, McMaster University, Margaret Fitch (TSRCC) Tracy Johnson (Social Work) $ 10,000 http://swri.ca/groups/pbr/2002_projects</w:t>
      </w:r>
    </w:p>
    <w:p w14:paraId="70FBECEC"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 xml:space="preserve">2001 </w:t>
      </w:r>
      <w:r w:rsidRPr="00084E7F">
        <w:rPr>
          <w:rFonts w:ascii="Calibri" w:hAnsi="Calibri" w:cs="Calibri"/>
          <w:sz w:val="24"/>
          <w:szCs w:val="24"/>
        </w:rPr>
        <w:tab/>
        <w:t>Canadian Race Relation Foundation.Integrating Accountability for Employment Equity in Canada  Research category, “Employment equity for racial minorities and Aboriginal people” with Prof. Rebecca Hagey $25,000</w:t>
      </w:r>
    </w:p>
    <w:p w14:paraId="0BBD0483" w14:textId="77777777" w:rsidR="002E398C" w:rsidRPr="00084E7F" w:rsidRDefault="002E398C" w:rsidP="002E398C">
      <w:pPr>
        <w:spacing w:after="0"/>
        <w:rPr>
          <w:rFonts w:ascii="Calibri" w:hAnsi="Calibri" w:cs="Calibri"/>
          <w:sz w:val="24"/>
          <w:szCs w:val="24"/>
        </w:rPr>
      </w:pPr>
    </w:p>
    <w:p w14:paraId="6D62C2EB" w14:textId="77777777" w:rsidR="002E398C" w:rsidRPr="00BF7AEB" w:rsidRDefault="002E398C" w:rsidP="002E398C">
      <w:pPr>
        <w:spacing w:after="0"/>
        <w:rPr>
          <w:rFonts w:ascii="Calibri" w:hAnsi="Calibri" w:cs="Calibri"/>
          <w:b/>
          <w:bCs/>
          <w:sz w:val="28"/>
          <w:szCs w:val="28"/>
        </w:rPr>
      </w:pPr>
      <w:r w:rsidRPr="00BF7AEB">
        <w:rPr>
          <w:rFonts w:ascii="Calibri" w:hAnsi="Calibri" w:cs="Calibri"/>
          <w:b/>
          <w:bCs/>
          <w:sz w:val="28"/>
          <w:szCs w:val="28"/>
        </w:rPr>
        <w:t>AWARDED - RESEARCH FUNDING: INTERNAL TO YORK UNIVERSITY</w:t>
      </w:r>
    </w:p>
    <w:p w14:paraId="00DCAD75" w14:textId="77777777" w:rsidR="002E398C" w:rsidRPr="00084E7F" w:rsidRDefault="002E398C" w:rsidP="002E398C">
      <w:pPr>
        <w:spacing w:after="0"/>
        <w:rPr>
          <w:rFonts w:ascii="Calibri" w:hAnsi="Calibri" w:cs="Calibri"/>
          <w:sz w:val="24"/>
          <w:szCs w:val="24"/>
        </w:rPr>
      </w:pPr>
    </w:p>
    <w:p w14:paraId="2CF70D30"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2023-24</w:t>
      </w:r>
      <w:r w:rsidRPr="00084E7F">
        <w:rPr>
          <w:rFonts w:ascii="Calibri" w:hAnsi="Calibri" w:cs="Calibri"/>
          <w:sz w:val="24"/>
          <w:szCs w:val="24"/>
        </w:rPr>
        <w:tab/>
        <w:t>Minor Research Grant RACISM IN WOMEN’S WORK -NURSING AS A CASE STUDY. $5000</w:t>
      </w:r>
    </w:p>
    <w:p w14:paraId="1CC1C04F"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2021-2022</w:t>
      </w:r>
      <w:r w:rsidRPr="00084E7F">
        <w:rPr>
          <w:rFonts w:ascii="Calibri" w:hAnsi="Calibri" w:cs="Calibri"/>
          <w:sz w:val="24"/>
          <w:szCs w:val="24"/>
        </w:rPr>
        <w:tab/>
        <w:t>Minor Research Grant, Anglo Burmese Culture   $5000.00</w:t>
      </w:r>
    </w:p>
    <w:p w14:paraId="4FFB5BD2" w14:textId="220110AB"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2015</w:t>
      </w:r>
      <w:r w:rsidRPr="00084E7F">
        <w:rPr>
          <w:rFonts w:ascii="Calibri" w:hAnsi="Calibri" w:cs="Calibri"/>
          <w:sz w:val="24"/>
          <w:szCs w:val="24"/>
        </w:rPr>
        <w:tab/>
        <w:t>Minor Research Grant, Anglo Burmese Culture   $2500.00</w:t>
      </w:r>
    </w:p>
    <w:p w14:paraId="78FE638F"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2010</w:t>
      </w:r>
      <w:r w:rsidRPr="00084E7F">
        <w:rPr>
          <w:rFonts w:ascii="Calibri" w:hAnsi="Calibri" w:cs="Calibri"/>
          <w:sz w:val="24"/>
          <w:szCs w:val="24"/>
        </w:rPr>
        <w:tab/>
        <w:t>Minor Research Grant. Revisiting Collegiality in 2011. $4000.00</w:t>
      </w:r>
    </w:p>
    <w:p w14:paraId="523E6C6B" w14:textId="77777777" w:rsidR="002E398C" w:rsidRPr="00084E7F" w:rsidRDefault="002E398C" w:rsidP="002E398C">
      <w:pPr>
        <w:spacing w:after="0"/>
        <w:rPr>
          <w:rFonts w:ascii="Calibri" w:hAnsi="Calibri" w:cs="Calibri"/>
          <w:sz w:val="24"/>
          <w:szCs w:val="24"/>
        </w:rPr>
      </w:pPr>
      <w:r w:rsidRPr="00084E7F">
        <w:rPr>
          <w:rFonts w:ascii="Calibri" w:hAnsi="Calibri" w:cs="Calibri"/>
          <w:sz w:val="24"/>
          <w:szCs w:val="24"/>
        </w:rPr>
        <w:t xml:space="preserve">2008 </w:t>
      </w:r>
      <w:r w:rsidRPr="00084E7F">
        <w:rPr>
          <w:rFonts w:ascii="Calibri" w:hAnsi="Calibri" w:cs="Calibri"/>
          <w:sz w:val="24"/>
          <w:szCs w:val="24"/>
        </w:rPr>
        <w:tab/>
        <w:t xml:space="preserve">Atkinson Junior Faculty Grant. Translation of documents from Burmese into English $1000 </w:t>
      </w:r>
    </w:p>
    <w:p w14:paraId="3FD22E4C" w14:textId="77777777" w:rsidR="002E398C" w:rsidRPr="00084E7F" w:rsidRDefault="002E398C" w:rsidP="002D3E0B">
      <w:pPr>
        <w:spacing w:after="0"/>
        <w:ind w:left="720" w:hanging="720"/>
        <w:rPr>
          <w:rFonts w:ascii="Calibri" w:hAnsi="Calibri" w:cs="Calibri"/>
          <w:sz w:val="24"/>
          <w:szCs w:val="24"/>
        </w:rPr>
      </w:pPr>
      <w:r w:rsidRPr="00084E7F">
        <w:rPr>
          <w:rFonts w:ascii="Calibri" w:hAnsi="Calibri" w:cs="Calibri"/>
          <w:sz w:val="24"/>
          <w:szCs w:val="24"/>
        </w:rPr>
        <w:lastRenderedPageBreak/>
        <w:t xml:space="preserve">2006  </w:t>
      </w:r>
      <w:r w:rsidRPr="00084E7F">
        <w:rPr>
          <w:rFonts w:ascii="Calibri" w:hAnsi="Calibri" w:cs="Calibri"/>
          <w:sz w:val="24"/>
          <w:szCs w:val="24"/>
        </w:rPr>
        <w:tab/>
        <w:t>Atkinson Minor Research Grant. Burmese ethnic women living in Toronto: Experiences of trauma prior to immigration in Burma\refugee camps (1990 -2006) $1,600</w:t>
      </w:r>
    </w:p>
    <w:p w14:paraId="7D46E2E3" w14:textId="77777777" w:rsidR="002E398C" w:rsidRPr="00084E7F" w:rsidRDefault="002E398C" w:rsidP="002D3E0B">
      <w:pPr>
        <w:spacing w:after="0"/>
        <w:ind w:left="720" w:hanging="72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t xml:space="preserve">Review of nursing work life studies from 1990 to 2004 for issues of harassment within the profession. Matching funds Faculty of Nursing. York University $2000  </w:t>
      </w:r>
    </w:p>
    <w:p w14:paraId="7EBEE49A" w14:textId="237B1108" w:rsidR="002E3FC6" w:rsidRPr="00084E7F" w:rsidRDefault="002E398C" w:rsidP="002E398C">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t>Vicarious Trauma and Race. SSHRC, Small Research Grant. York University $2,000</w:t>
      </w:r>
    </w:p>
    <w:p w14:paraId="612EAA2D" w14:textId="77777777" w:rsidR="00DA3E7F" w:rsidRPr="00BF7AEB" w:rsidRDefault="00DA3E7F" w:rsidP="002E398C">
      <w:pPr>
        <w:spacing w:after="0"/>
        <w:rPr>
          <w:rFonts w:ascii="Calibri" w:hAnsi="Calibri" w:cs="Calibri"/>
          <w:sz w:val="28"/>
          <w:szCs w:val="28"/>
        </w:rPr>
      </w:pPr>
    </w:p>
    <w:p w14:paraId="0A3743EB" w14:textId="77777777" w:rsidR="00DA3E7F" w:rsidRPr="00BF7AEB" w:rsidRDefault="00DA3E7F" w:rsidP="00DA3E7F">
      <w:pPr>
        <w:spacing w:after="0"/>
        <w:rPr>
          <w:rFonts w:ascii="Calibri" w:hAnsi="Calibri" w:cs="Calibri"/>
          <w:b/>
          <w:bCs/>
          <w:sz w:val="28"/>
          <w:szCs w:val="28"/>
        </w:rPr>
      </w:pPr>
      <w:r w:rsidRPr="00BF7AEB">
        <w:rPr>
          <w:rFonts w:ascii="Calibri" w:hAnsi="Calibri" w:cs="Calibri"/>
          <w:b/>
          <w:bCs/>
          <w:sz w:val="28"/>
          <w:szCs w:val="28"/>
        </w:rPr>
        <w:t>Current Research Activities:</w:t>
      </w:r>
    </w:p>
    <w:p w14:paraId="7B83B41D" w14:textId="426C2BBD" w:rsidR="0094587A" w:rsidRDefault="0094587A" w:rsidP="00DA3E7F">
      <w:pPr>
        <w:spacing w:after="0"/>
        <w:rPr>
          <w:rFonts w:ascii="Calibri" w:hAnsi="Calibri" w:cs="Calibri"/>
          <w:sz w:val="24"/>
          <w:szCs w:val="24"/>
        </w:rPr>
      </w:pPr>
      <w:r>
        <w:rPr>
          <w:rFonts w:ascii="Calibri" w:hAnsi="Calibri" w:cs="Calibri"/>
          <w:sz w:val="24"/>
          <w:szCs w:val="24"/>
        </w:rPr>
        <w:t xml:space="preserve">2026 </w:t>
      </w:r>
      <w:r>
        <w:rPr>
          <w:rFonts w:ascii="Calibri" w:hAnsi="Calibri" w:cs="Calibri"/>
          <w:sz w:val="24"/>
          <w:szCs w:val="24"/>
        </w:rPr>
        <w:tab/>
        <w:t>Human Rights and Equity</w:t>
      </w:r>
    </w:p>
    <w:p w14:paraId="053540E0" w14:textId="0E76B829"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 xml:space="preserve">2022- </w:t>
      </w:r>
      <w:r w:rsidRPr="00084E7F">
        <w:rPr>
          <w:rFonts w:ascii="Calibri" w:hAnsi="Calibri" w:cs="Calibri"/>
          <w:sz w:val="24"/>
          <w:szCs w:val="24"/>
        </w:rPr>
        <w:tab/>
        <w:t>Racism in Nursing: the social and political outcome</w:t>
      </w:r>
    </w:p>
    <w:p w14:paraId="7951F81E" w14:textId="43CE1FA0" w:rsidR="00DA3E7F" w:rsidRPr="00084E7F" w:rsidRDefault="00DA3E7F" w:rsidP="00CC6C00">
      <w:pPr>
        <w:spacing w:after="0"/>
        <w:rPr>
          <w:rFonts w:ascii="Calibri" w:hAnsi="Calibri" w:cs="Calibri"/>
          <w:sz w:val="24"/>
          <w:szCs w:val="24"/>
        </w:rPr>
      </w:pPr>
      <w:r w:rsidRPr="00084E7F">
        <w:rPr>
          <w:rFonts w:ascii="Calibri" w:hAnsi="Calibri" w:cs="Calibri"/>
          <w:sz w:val="24"/>
          <w:szCs w:val="24"/>
        </w:rPr>
        <w:t>2018</w:t>
      </w:r>
      <w:r w:rsidR="00FC2314">
        <w:rPr>
          <w:rFonts w:ascii="Calibri" w:hAnsi="Calibri" w:cs="Calibri"/>
          <w:sz w:val="24"/>
          <w:szCs w:val="24"/>
        </w:rPr>
        <w:t>-</w:t>
      </w:r>
      <w:r w:rsidRPr="00084E7F">
        <w:rPr>
          <w:rFonts w:ascii="Calibri" w:hAnsi="Calibri" w:cs="Calibri"/>
          <w:sz w:val="24"/>
          <w:szCs w:val="24"/>
        </w:rPr>
        <w:t xml:space="preserve">       Visited Refugee camps in Kurdistan 2019</w:t>
      </w:r>
    </w:p>
    <w:p w14:paraId="52C5BFB7"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2013- 2024</w:t>
      </w:r>
      <w:r w:rsidRPr="00084E7F">
        <w:rPr>
          <w:rFonts w:ascii="Calibri" w:hAnsi="Calibri" w:cs="Calibri"/>
          <w:sz w:val="24"/>
          <w:szCs w:val="24"/>
        </w:rPr>
        <w:tab/>
        <w:t>Anglo-Burmese culture (completed 2024)</w:t>
      </w:r>
    </w:p>
    <w:p w14:paraId="0758A8A6"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2013- 2014</w:t>
      </w:r>
      <w:r w:rsidRPr="00084E7F">
        <w:rPr>
          <w:rFonts w:ascii="Calibri" w:hAnsi="Calibri" w:cs="Calibri"/>
          <w:sz w:val="24"/>
          <w:szCs w:val="24"/>
        </w:rPr>
        <w:tab/>
        <w:t>Auto Ethnographic study of transnational family communication</w:t>
      </w:r>
    </w:p>
    <w:p w14:paraId="6F4AA19F"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2012- 2013</w:t>
      </w:r>
      <w:r w:rsidRPr="00084E7F">
        <w:rPr>
          <w:rFonts w:ascii="Calibri" w:hAnsi="Calibri" w:cs="Calibri"/>
          <w:sz w:val="24"/>
          <w:szCs w:val="24"/>
        </w:rPr>
        <w:tab/>
        <w:t>Youth Participation in Belka Enrichment Centre Summer Program (Jane –Finch   NGO) and its effects on attachment, self-esteem, and leadership skills.</w:t>
      </w:r>
    </w:p>
    <w:p w14:paraId="1D274F3E"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2011 -2013</w:t>
      </w:r>
      <w:r w:rsidRPr="00084E7F">
        <w:rPr>
          <w:rFonts w:ascii="Calibri" w:hAnsi="Calibri" w:cs="Calibri"/>
          <w:sz w:val="24"/>
          <w:szCs w:val="24"/>
        </w:rPr>
        <w:tab/>
        <w:t>Revisiting Collegiality in 2011. (Nursing)</w:t>
      </w:r>
    </w:p>
    <w:p w14:paraId="0817C861" w14:textId="77777777" w:rsidR="00DA3E7F" w:rsidRPr="00084E7F" w:rsidRDefault="00DA3E7F" w:rsidP="00DA3E7F">
      <w:pPr>
        <w:spacing w:after="0"/>
        <w:rPr>
          <w:rFonts w:ascii="Calibri" w:hAnsi="Calibri" w:cs="Calibri"/>
          <w:sz w:val="24"/>
          <w:szCs w:val="24"/>
        </w:rPr>
      </w:pPr>
      <w:r w:rsidRPr="00AB4D1D">
        <w:rPr>
          <w:rFonts w:ascii="Calibri" w:hAnsi="Calibri" w:cs="Calibri"/>
          <w:b/>
          <w:bCs/>
          <w:sz w:val="24"/>
          <w:szCs w:val="24"/>
        </w:rPr>
        <w:t>Supervising and Mentoring</w:t>
      </w:r>
      <w:r w:rsidRPr="00084E7F">
        <w:rPr>
          <w:rFonts w:ascii="Calibri" w:hAnsi="Calibri" w:cs="Calibri"/>
          <w:sz w:val="24"/>
          <w:szCs w:val="24"/>
        </w:rPr>
        <w:t xml:space="preserve"> – </w:t>
      </w:r>
    </w:p>
    <w:p w14:paraId="136EF653"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1 GA Shirin Khayambshi</w:t>
      </w:r>
    </w:p>
    <w:p w14:paraId="22EC93C3" w14:textId="77777777"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Graduate student working on the project Tina Motavalli</w:t>
      </w:r>
    </w:p>
    <w:p w14:paraId="7309DC89" w14:textId="68ED6FDC" w:rsidR="00DA3E7F" w:rsidRPr="00084E7F" w:rsidRDefault="00DA3E7F" w:rsidP="00DA3E7F">
      <w:pPr>
        <w:spacing w:after="0"/>
        <w:rPr>
          <w:rFonts w:ascii="Calibri" w:hAnsi="Calibri" w:cs="Calibri"/>
          <w:sz w:val="24"/>
          <w:szCs w:val="24"/>
        </w:rPr>
      </w:pPr>
      <w:r w:rsidRPr="00084E7F">
        <w:rPr>
          <w:rFonts w:ascii="Calibri" w:hAnsi="Calibri" w:cs="Calibri"/>
          <w:sz w:val="24"/>
          <w:szCs w:val="24"/>
        </w:rPr>
        <w:t>Undergraduate students: Andrea Di Paola. Roojin Habibi</w:t>
      </w:r>
    </w:p>
    <w:p w14:paraId="0F5E6E73" w14:textId="77777777" w:rsidR="00327C3E" w:rsidRPr="00BF7AEB" w:rsidRDefault="00327C3E" w:rsidP="00327C3E">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12" w:name="_Toc57728193"/>
      <w:r w:rsidRPr="00BF7AEB">
        <w:rPr>
          <w:rFonts w:ascii="Calibri" w:eastAsia="Times New Roman" w:hAnsi="Calibri" w:cs="Calibri"/>
          <w:b/>
          <w:bCs/>
          <w:kern w:val="32"/>
          <w:sz w:val="28"/>
          <w:szCs w:val="28"/>
          <w:lang w:val="en-US" w:eastAsia="en-CA"/>
          <w14:ligatures w14:val="none"/>
        </w:rPr>
        <w:t>Public Communications</w:t>
      </w:r>
      <w:bookmarkEnd w:id="12"/>
    </w:p>
    <w:p w14:paraId="6B591E19" w14:textId="77777777" w:rsidR="00DD0CA0" w:rsidRPr="00084E7F" w:rsidRDefault="00DD0CA0" w:rsidP="00DD0CA0">
      <w:pPr>
        <w:spacing w:after="0"/>
        <w:rPr>
          <w:rFonts w:ascii="Calibri" w:hAnsi="Calibri" w:cs="Calibri"/>
          <w:sz w:val="24"/>
          <w:szCs w:val="24"/>
        </w:rPr>
      </w:pPr>
      <w:r w:rsidRPr="00084E7F">
        <w:rPr>
          <w:rFonts w:ascii="Calibri" w:hAnsi="Calibri" w:cs="Calibri"/>
          <w:sz w:val="24"/>
          <w:szCs w:val="24"/>
        </w:rPr>
        <w:t>2022</w:t>
      </w:r>
      <w:r w:rsidRPr="00084E7F">
        <w:rPr>
          <w:rFonts w:ascii="Calibri" w:hAnsi="Calibri" w:cs="Calibri"/>
          <w:sz w:val="24"/>
          <w:szCs w:val="24"/>
        </w:rPr>
        <w:tab/>
        <w:t xml:space="preserve">Presenter, Community group Richard Hill. “Social Determinants of Health”  June 18. Invited by Todor Levterov </w:t>
      </w:r>
    </w:p>
    <w:p w14:paraId="1EDF6469" w14:textId="54E4A057" w:rsidR="00074DCA" w:rsidRPr="00084E7F" w:rsidRDefault="00DD0CA0" w:rsidP="00DD0CA0">
      <w:pPr>
        <w:spacing w:after="0"/>
        <w:rPr>
          <w:rFonts w:ascii="Calibri" w:hAnsi="Calibri" w:cs="Calibri"/>
          <w:sz w:val="24"/>
          <w:szCs w:val="24"/>
        </w:rPr>
      </w:pPr>
      <w:r w:rsidRPr="00084E7F">
        <w:rPr>
          <w:rFonts w:ascii="Calibri" w:hAnsi="Calibri" w:cs="Calibri"/>
          <w:sz w:val="24"/>
          <w:szCs w:val="24"/>
        </w:rPr>
        <w:t>2021</w:t>
      </w:r>
      <w:r w:rsidRPr="00084E7F">
        <w:rPr>
          <w:rFonts w:ascii="Calibri" w:hAnsi="Calibri" w:cs="Calibri"/>
          <w:sz w:val="24"/>
          <w:szCs w:val="24"/>
        </w:rPr>
        <w:tab/>
        <w:t>Presenter, Community group Richmond Hill. “In our lives we need Balance; During the time of COVID” September 17, Invited by Todor Levterov</w:t>
      </w:r>
    </w:p>
    <w:p w14:paraId="6EE90DCB" w14:textId="72313E84" w:rsidR="0045491E" w:rsidRPr="00084E7F" w:rsidRDefault="00997EC0" w:rsidP="00DD0CA0">
      <w:pPr>
        <w:spacing w:after="0"/>
        <w:rPr>
          <w:rFonts w:ascii="Calibri" w:hAnsi="Calibri" w:cs="Calibri"/>
          <w:sz w:val="24"/>
          <w:szCs w:val="24"/>
        </w:rPr>
      </w:pPr>
      <w:r w:rsidRPr="00084E7F">
        <w:rPr>
          <w:rFonts w:ascii="Calibri" w:hAnsi="Calibri" w:cs="Calibri"/>
          <w:sz w:val="24"/>
          <w:szCs w:val="24"/>
        </w:rPr>
        <w:t>201</w:t>
      </w:r>
      <w:r w:rsidR="00C652E1" w:rsidRPr="00084E7F">
        <w:rPr>
          <w:rFonts w:ascii="Calibri" w:hAnsi="Calibri" w:cs="Calibri"/>
          <w:sz w:val="24"/>
          <w:szCs w:val="24"/>
        </w:rPr>
        <w:t>1</w:t>
      </w:r>
      <w:r w:rsidRPr="00084E7F">
        <w:rPr>
          <w:rFonts w:ascii="Calibri" w:hAnsi="Calibri" w:cs="Calibri"/>
          <w:sz w:val="24"/>
          <w:szCs w:val="24"/>
        </w:rPr>
        <w:t xml:space="preserve"> Video </w:t>
      </w:r>
      <w:hyperlink r:id="rId13" w:history="1">
        <w:r w:rsidRPr="00084E7F">
          <w:rPr>
            <w:rStyle w:val="Hyperlink"/>
            <w:rFonts w:ascii="Calibri" w:hAnsi="Calibri" w:cs="Calibri"/>
            <w:sz w:val="24"/>
            <w:szCs w:val="24"/>
          </w:rPr>
          <w:t>https://www.youtube.com/watch?v=xW_eBs_tLTI</w:t>
        </w:r>
      </w:hyperlink>
      <w:r w:rsidRPr="00084E7F">
        <w:rPr>
          <w:rFonts w:ascii="Calibri" w:hAnsi="Calibri" w:cs="Calibri"/>
          <w:sz w:val="24"/>
          <w:szCs w:val="24"/>
        </w:rPr>
        <w:t xml:space="preserve"> </w:t>
      </w:r>
      <w:r w:rsidR="00C652E1" w:rsidRPr="00084E7F">
        <w:rPr>
          <w:rFonts w:ascii="Calibri" w:hAnsi="Calibri" w:cs="Calibri"/>
          <w:sz w:val="24"/>
          <w:szCs w:val="24"/>
        </w:rPr>
        <w:t>Equity Studies Dept | Prof Merle Jacobs | Faculty of Liberal Arts &amp; Professional Studies | York U</w:t>
      </w:r>
    </w:p>
    <w:p w14:paraId="4A6A549E"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2000</w:t>
      </w:r>
      <w:r w:rsidRPr="00084E7F">
        <w:rPr>
          <w:rFonts w:ascii="Calibri" w:hAnsi="Calibri" w:cs="Calibri"/>
          <w:sz w:val="24"/>
          <w:szCs w:val="24"/>
        </w:rPr>
        <w:tab/>
        <w:t xml:space="preserve"> Boundaries and Balance. A Workshop on Self-esteem and Self-confidence for Women, Toronto Hadassah WIZO, November. </w:t>
      </w:r>
    </w:p>
    <w:p w14:paraId="6C3D1893"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2000</w:t>
      </w:r>
      <w:r w:rsidRPr="00084E7F">
        <w:rPr>
          <w:rFonts w:ascii="Calibri" w:hAnsi="Calibri" w:cs="Calibri"/>
          <w:sz w:val="24"/>
          <w:szCs w:val="24"/>
        </w:rPr>
        <w:tab/>
        <w:t xml:space="preserve"> Boundaries and Balance. A workshop on Self-esteem and Self-confidence for Women, SDA Filipino Church, May. </w:t>
      </w:r>
    </w:p>
    <w:p w14:paraId="7EE49DCF"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 xml:space="preserve">1997 </w:t>
      </w:r>
      <w:r w:rsidRPr="00084E7F">
        <w:rPr>
          <w:rFonts w:ascii="Calibri" w:hAnsi="Calibri" w:cs="Calibri"/>
          <w:sz w:val="24"/>
          <w:szCs w:val="24"/>
        </w:rPr>
        <w:tab/>
        <w:t>Urban Forum on Immigration and Refugee Issues. Advisory Committee on Immigration and Refugee Issues in Metro Toronto, September 29-30.</w:t>
      </w:r>
    </w:p>
    <w:p w14:paraId="2387094F"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1997</w:t>
      </w:r>
      <w:r w:rsidRPr="00084E7F">
        <w:rPr>
          <w:rFonts w:ascii="Calibri" w:hAnsi="Calibri" w:cs="Calibri"/>
          <w:sz w:val="24"/>
          <w:szCs w:val="24"/>
        </w:rPr>
        <w:tab/>
        <w:t xml:space="preserve">Barriers to Assessing Mental Health Services for Ethnoracial Seniors. Ethnoracial Seniors Project, Toronto, April 3. </w:t>
      </w:r>
    </w:p>
    <w:p w14:paraId="0E7CDFF6" w14:textId="42BBD6E9"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1994</w:t>
      </w:r>
      <w:r w:rsidRPr="00084E7F">
        <w:rPr>
          <w:rFonts w:ascii="Calibri" w:hAnsi="Calibri" w:cs="Calibri"/>
          <w:sz w:val="24"/>
          <w:szCs w:val="24"/>
        </w:rPr>
        <w:tab/>
        <w:t>Health Care and AIDS: The Role of the Public Health Nurse. Workshop, Older Women, Sexuality, and AIDS Awareness, Toronto, Committee on Seniors and Sexuality, November.</w:t>
      </w:r>
    </w:p>
    <w:p w14:paraId="67A8A60C" w14:textId="15594120"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1994</w:t>
      </w:r>
      <w:r w:rsidRPr="00084E7F">
        <w:rPr>
          <w:rFonts w:ascii="Calibri" w:hAnsi="Calibri" w:cs="Calibri"/>
          <w:sz w:val="24"/>
          <w:szCs w:val="24"/>
        </w:rPr>
        <w:tab/>
        <w:t xml:space="preserve">Eating Disorders: Health and Fitness, North York Board of Education, April. </w:t>
      </w:r>
    </w:p>
    <w:p w14:paraId="4BF717B7"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1992</w:t>
      </w:r>
      <w:r w:rsidRPr="00084E7F">
        <w:rPr>
          <w:rFonts w:ascii="Calibri" w:hAnsi="Calibri" w:cs="Calibri"/>
          <w:sz w:val="24"/>
          <w:szCs w:val="24"/>
        </w:rPr>
        <w:tab/>
        <w:t xml:space="preserve">Eating Disorders: Understanding the Symptoms in a Social, Psychological, and Behavioural Context. Clinic Day, Toronto Family Practice Physicians, North York, September. </w:t>
      </w:r>
    </w:p>
    <w:p w14:paraId="61559CE6" w14:textId="485238C9"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lastRenderedPageBreak/>
        <w:t>1991</w:t>
      </w:r>
      <w:r w:rsidRPr="00084E7F">
        <w:rPr>
          <w:rFonts w:ascii="Calibri" w:hAnsi="Calibri" w:cs="Calibri"/>
          <w:sz w:val="24"/>
          <w:szCs w:val="24"/>
        </w:rPr>
        <w:tab/>
        <w:t>Eating Disorders: Current Women’s Issues. Thornhill Secondary School, Feb.26.</w:t>
      </w:r>
    </w:p>
    <w:p w14:paraId="2C710018" w14:textId="77777777"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1990</w:t>
      </w:r>
      <w:r w:rsidRPr="00084E7F">
        <w:rPr>
          <w:rFonts w:ascii="Calibri" w:hAnsi="Calibri" w:cs="Calibri"/>
          <w:sz w:val="24"/>
          <w:szCs w:val="24"/>
        </w:rPr>
        <w:tab/>
        <w:t>Eating Disorders and Abuse, Workshop for Service Providers to Female Ethno-Racial Minority Victims of Violence, Council on Race Relations and Policing. Toronto, May 7-8.</w:t>
      </w:r>
    </w:p>
    <w:p w14:paraId="5952560B" w14:textId="402C679D" w:rsidR="00BD469D" w:rsidRPr="00084E7F" w:rsidRDefault="00BD469D" w:rsidP="00BD469D">
      <w:pPr>
        <w:spacing w:after="0"/>
        <w:rPr>
          <w:rFonts w:ascii="Calibri" w:hAnsi="Calibri" w:cs="Calibri"/>
          <w:sz w:val="24"/>
          <w:szCs w:val="24"/>
        </w:rPr>
      </w:pPr>
      <w:r w:rsidRPr="00084E7F">
        <w:rPr>
          <w:rFonts w:ascii="Calibri" w:hAnsi="Calibri" w:cs="Calibri"/>
          <w:sz w:val="24"/>
          <w:szCs w:val="24"/>
        </w:rPr>
        <w:t>1990</w:t>
      </w:r>
      <w:r w:rsidRPr="00084E7F">
        <w:rPr>
          <w:rFonts w:ascii="Calibri" w:hAnsi="Calibri" w:cs="Calibri"/>
          <w:sz w:val="24"/>
          <w:szCs w:val="24"/>
        </w:rPr>
        <w:tab/>
        <w:t>Death and Grieving: Social Values and Social Norms Around Death. Hospital Wide Seminar</w:t>
      </w:r>
      <w:r w:rsidR="00450136" w:rsidRPr="00084E7F">
        <w:rPr>
          <w:rFonts w:ascii="Calibri" w:hAnsi="Calibri" w:cs="Calibri"/>
          <w:sz w:val="24"/>
          <w:szCs w:val="24"/>
        </w:rPr>
        <w:t xml:space="preserve"> for Physicians in Toronto</w:t>
      </w:r>
      <w:r w:rsidRPr="00084E7F">
        <w:rPr>
          <w:rFonts w:ascii="Calibri" w:hAnsi="Calibri" w:cs="Calibri"/>
          <w:sz w:val="24"/>
          <w:szCs w:val="24"/>
        </w:rPr>
        <w:t xml:space="preserve">. North York Branson Hospital (Chair and </w:t>
      </w:r>
      <w:r w:rsidR="00450136" w:rsidRPr="00084E7F">
        <w:rPr>
          <w:rFonts w:ascii="Calibri" w:hAnsi="Calibri" w:cs="Calibri"/>
          <w:sz w:val="24"/>
          <w:szCs w:val="24"/>
        </w:rPr>
        <w:t>Organiser</w:t>
      </w:r>
      <w:r w:rsidRPr="00084E7F">
        <w:rPr>
          <w:rFonts w:ascii="Calibri" w:hAnsi="Calibri" w:cs="Calibri"/>
          <w:sz w:val="24"/>
          <w:szCs w:val="24"/>
        </w:rPr>
        <w:t>), February.</w:t>
      </w:r>
    </w:p>
    <w:p w14:paraId="6C4280FB" w14:textId="5E555488" w:rsidR="00450136" w:rsidRPr="00084E7F" w:rsidRDefault="008F2E98" w:rsidP="00BD469D">
      <w:pPr>
        <w:spacing w:after="0"/>
        <w:rPr>
          <w:rFonts w:ascii="Calibri" w:hAnsi="Calibri" w:cs="Calibri"/>
          <w:sz w:val="24"/>
          <w:szCs w:val="24"/>
        </w:rPr>
      </w:pPr>
      <w:r w:rsidRPr="00084E7F">
        <w:rPr>
          <w:rFonts w:ascii="Calibri" w:hAnsi="Calibri" w:cs="Calibri"/>
          <w:sz w:val="24"/>
          <w:szCs w:val="24"/>
        </w:rPr>
        <w:t xml:space="preserve">1985 -https://digitalarchive.tpl.ca/objects/316208/new-program-merle-jacobs-left-program-coordinator-for-br </w:t>
      </w:r>
      <w:r w:rsidR="008938B5" w:rsidRPr="00084E7F">
        <w:rPr>
          <w:rFonts w:ascii="Calibri" w:hAnsi="Calibri" w:cs="Calibri"/>
          <w:sz w:val="24"/>
          <w:szCs w:val="24"/>
        </w:rPr>
        <w:t>New program: Merle Jacobs, left, program co-ordinator for Branson Hospital's three-month-old program for eating disorders</w:t>
      </w:r>
    </w:p>
    <w:p w14:paraId="756A7270" w14:textId="77777777" w:rsidR="008C3BDA" w:rsidRPr="00BF7AEB" w:rsidRDefault="008C3BDA" w:rsidP="008C3BDA">
      <w:pPr>
        <w:keepNext/>
        <w:spacing w:before="240" w:after="60" w:line="240" w:lineRule="auto"/>
        <w:outlineLvl w:val="0"/>
        <w:rPr>
          <w:rFonts w:ascii="Calibri" w:eastAsia="Times New Roman" w:hAnsi="Calibri" w:cs="Calibri"/>
          <w:b/>
          <w:bCs/>
          <w:kern w:val="32"/>
          <w:sz w:val="28"/>
          <w:szCs w:val="28"/>
          <w:lang w:val="en-US" w:eastAsia="en-CA"/>
          <w14:ligatures w14:val="none"/>
        </w:rPr>
      </w:pPr>
      <w:bookmarkStart w:id="13" w:name="_Toc57728195"/>
      <w:r w:rsidRPr="00BF7AEB">
        <w:rPr>
          <w:rFonts w:ascii="Calibri" w:eastAsia="Times New Roman" w:hAnsi="Calibri" w:cs="Calibri"/>
          <w:b/>
          <w:bCs/>
          <w:kern w:val="32"/>
          <w:sz w:val="28"/>
          <w:szCs w:val="28"/>
          <w:shd w:val="clear" w:color="auto" w:fill="F3F3F3"/>
          <w:lang w:val="en-US" w:eastAsia="en-CA"/>
          <w14:ligatures w14:val="none"/>
        </w:rPr>
        <w:t>Teaching</w:t>
      </w:r>
      <w:bookmarkEnd w:id="13"/>
    </w:p>
    <w:p w14:paraId="64073DA6" w14:textId="77777777" w:rsidR="00F35761" w:rsidRPr="00084E7F" w:rsidRDefault="00F35761" w:rsidP="00F35761">
      <w:pPr>
        <w:spacing w:after="0"/>
        <w:rPr>
          <w:rFonts w:ascii="Calibri" w:hAnsi="Calibri" w:cs="Calibri"/>
          <w:sz w:val="24"/>
          <w:szCs w:val="24"/>
        </w:rPr>
      </w:pPr>
      <w:r w:rsidRPr="00084E7F">
        <w:rPr>
          <w:rFonts w:ascii="Calibri" w:hAnsi="Calibri" w:cs="Calibri"/>
          <w:b/>
          <w:bCs/>
          <w:sz w:val="24"/>
          <w:szCs w:val="24"/>
        </w:rPr>
        <w:t>GRADUATE SUPERVISIONS</w:t>
      </w:r>
      <w:r w:rsidRPr="00084E7F">
        <w:rPr>
          <w:rFonts w:ascii="Calibri" w:hAnsi="Calibri" w:cs="Calibri"/>
          <w:sz w:val="24"/>
          <w:szCs w:val="24"/>
        </w:rPr>
        <w:t xml:space="preserve"> – currently have 12 graduate students</w:t>
      </w:r>
    </w:p>
    <w:p w14:paraId="04D4E73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Graduate Committees: </w:t>
      </w:r>
    </w:p>
    <w:p w14:paraId="76B60D2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York University</w:t>
      </w:r>
    </w:p>
    <w:p w14:paraId="41228C05"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Grad Supervision: member </w:t>
      </w:r>
    </w:p>
    <w:p w14:paraId="65627E58" w14:textId="4DB1558F" w:rsidR="00F35761" w:rsidRPr="00B95FEF" w:rsidRDefault="00B95FEF" w:rsidP="00F35761">
      <w:pPr>
        <w:spacing w:after="0"/>
        <w:rPr>
          <w:rFonts w:ascii="Calibri" w:hAnsi="Calibri" w:cs="Calibri"/>
          <w:b/>
          <w:bCs/>
          <w:sz w:val="24"/>
          <w:szCs w:val="24"/>
        </w:rPr>
      </w:pPr>
      <w:r w:rsidRPr="00B95FEF">
        <w:rPr>
          <w:rFonts w:ascii="Calibri" w:hAnsi="Calibri" w:cs="Calibri"/>
          <w:b/>
          <w:bCs/>
          <w:sz w:val="24"/>
          <w:szCs w:val="24"/>
        </w:rPr>
        <w:t>Development Studies</w:t>
      </w:r>
    </w:p>
    <w:p w14:paraId="661408CF" w14:textId="0739ED59" w:rsidR="00B95FEF" w:rsidRPr="00084E7F" w:rsidRDefault="00B95FEF" w:rsidP="00F35761">
      <w:pPr>
        <w:spacing w:after="0"/>
        <w:rPr>
          <w:rFonts w:ascii="Calibri" w:hAnsi="Calibri" w:cs="Calibri"/>
          <w:sz w:val="24"/>
          <w:szCs w:val="24"/>
        </w:rPr>
      </w:pPr>
      <w:r>
        <w:rPr>
          <w:rFonts w:ascii="Calibri" w:hAnsi="Calibri" w:cs="Calibri"/>
          <w:sz w:val="24"/>
          <w:szCs w:val="24"/>
        </w:rPr>
        <w:t xml:space="preserve">2026 - </w:t>
      </w:r>
      <w:r w:rsidRPr="00B95FEF">
        <w:rPr>
          <w:rFonts w:ascii="Calibri" w:hAnsi="Calibri" w:cs="Calibri"/>
          <w:sz w:val="24"/>
          <w:szCs w:val="24"/>
        </w:rPr>
        <w:t>Jaskit Kaur</w:t>
      </w:r>
      <w:r w:rsidR="001355CB">
        <w:rPr>
          <w:rFonts w:ascii="Calibri" w:hAnsi="Calibri" w:cs="Calibri"/>
          <w:sz w:val="24"/>
          <w:szCs w:val="24"/>
        </w:rPr>
        <w:t xml:space="preserve">- </w:t>
      </w:r>
      <w:r w:rsidR="001355CB" w:rsidRPr="001355CB">
        <w:rPr>
          <w:rFonts w:ascii="Calibri" w:hAnsi="Calibri" w:cs="Calibri"/>
          <w:sz w:val="24"/>
          <w:szCs w:val="24"/>
        </w:rPr>
        <w:t>MRP supervisor.</w:t>
      </w:r>
    </w:p>
    <w:p w14:paraId="0E95F0B4"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 xml:space="preserve">Social and Political Thought   </w:t>
      </w:r>
    </w:p>
    <w:p w14:paraId="293FF119"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2021- </w:t>
      </w:r>
      <w:r w:rsidRPr="00084E7F">
        <w:rPr>
          <w:rFonts w:ascii="Calibri" w:hAnsi="Calibri" w:cs="Calibri"/>
          <w:sz w:val="24"/>
          <w:szCs w:val="24"/>
        </w:rPr>
        <w:tab/>
        <w:t>Deepikaa Gupta PhD</w:t>
      </w:r>
    </w:p>
    <w:p w14:paraId="15111F68" w14:textId="5101D5A5" w:rsidR="00F35761" w:rsidRDefault="00F44EED" w:rsidP="00F35761">
      <w:pPr>
        <w:spacing w:after="0"/>
        <w:rPr>
          <w:rFonts w:ascii="Calibri" w:hAnsi="Calibri" w:cs="Calibri"/>
          <w:sz w:val="24"/>
          <w:szCs w:val="24"/>
        </w:rPr>
      </w:pPr>
      <w:r w:rsidRPr="00F44EED">
        <w:rPr>
          <w:rFonts w:ascii="Calibri" w:hAnsi="Calibri" w:cs="Calibri"/>
          <w:b/>
          <w:bCs/>
          <w:sz w:val="24"/>
          <w:szCs w:val="24"/>
        </w:rPr>
        <w:t>Hu</w:t>
      </w:r>
      <w:r w:rsidR="00B10562">
        <w:rPr>
          <w:rFonts w:ascii="Calibri" w:hAnsi="Calibri" w:cs="Calibri"/>
          <w:b/>
          <w:bCs/>
          <w:sz w:val="24"/>
          <w:szCs w:val="24"/>
        </w:rPr>
        <w:t>m</w:t>
      </w:r>
      <w:r w:rsidRPr="00F44EED">
        <w:rPr>
          <w:rFonts w:ascii="Calibri" w:hAnsi="Calibri" w:cs="Calibri"/>
          <w:b/>
          <w:bCs/>
          <w:sz w:val="24"/>
          <w:szCs w:val="24"/>
        </w:rPr>
        <w:t>inaties</w:t>
      </w:r>
      <w:r>
        <w:rPr>
          <w:rFonts w:ascii="Calibri" w:hAnsi="Calibri" w:cs="Calibri"/>
          <w:sz w:val="24"/>
          <w:szCs w:val="24"/>
        </w:rPr>
        <w:t xml:space="preserve"> –</w:t>
      </w:r>
    </w:p>
    <w:p w14:paraId="20D12ED8" w14:textId="6C357805" w:rsidR="00F44EED" w:rsidRPr="00084E7F" w:rsidRDefault="00B10562" w:rsidP="00F35761">
      <w:pPr>
        <w:spacing w:after="0"/>
        <w:rPr>
          <w:rFonts w:ascii="Calibri" w:hAnsi="Calibri" w:cs="Calibri"/>
          <w:sz w:val="24"/>
          <w:szCs w:val="24"/>
        </w:rPr>
      </w:pPr>
      <w:r w:rsidRPr="00B10562">
        <w:rPr>
          <w:rFonts w:ascii="Calibri" w:hAnsi="Calibri" w:cs="Calibri"/>
          <w:sz w:val="24"/>
          <w:szCs w:val="24"/>
        </w:rPr>
        <w:t>Saren Saunders</w:t>
      </w:r>
      <w:r>
        <w:rPr>
          <w:rFonts w:ascii="Calibri" w:hAnsi="Calibri" w:cs="Calibri"/>
          <w:sz w:val="24"/>
          <w:szCs w:val="24"/>
        </w:rPr>
        <w:t xml:space="preserve"> </w:t>
      </w:r>
      <w:r w:rsidRPr="00B10562">
        <w:rPr>
          <w:rFonts w:ascii="Calibri" w:hAnsi="Calibri" w:cs="Calibri"/>
          <w:sz w:val="24"/>
          <w:szCs w:val="24"/>
        </w:rPr>
        <w:t>PhD</w:t>
      </w:r>
    </w:p>
    <w:p w14:paraId="4CEE8BA8"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 xml:space="preserve">PublicPolicyAdministration </w:t>
      </w:r>
    </w:p>
    <w:p w14:paraId="767092A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2016 - Genevieve Ford MA</w:t>
      </w:r>
    </w:p>
    <w:p w14:paraId="57B8179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2015-  Georgette Morris MA</w:t>
      </w:r>
    </w:p>
    <w:p w14:paraId="4C6D0757" w14:textId="77777777" w:rsidR="00F35761" w:rsidRPr="00084E7F" w:rsidRDefault="00F35761" w:rsidP="00F35761">
      <w:pPr>
        <w:spacing w:after="0"/>
        <w:rPr>
          <w:rFonts w:ascii="Calibri" w:hAnsi="Calibri" w:cs="Calibri"/>
          <w:sz w:val="24"/>
          <w:szCs w:val="24"/>
        </w:rPr>
      </w:pPr>
    </w:p>
    <w:p w14:paraId="0DBF8381" w14:textId="77777777" w:rsidR="00F35761" w:rsidRPr="00084E7F" w:rsidRDefault="00F35761" w:rsidP="00F35761">
      <w:pPr>
        <w:spacing w:after="0"/>
        <w:rPr>
          <w:rFonts w:ascii="Calibri" w:hAnsi="Calibri" w:cs="Calibri"/>
          <w:sz w:val="24"/>
          <w:szCs w:val="24"/>
        </w:rPr>
      </w:pPr>
      <w:r w:rsidRPr="00084E7F">
        <w:rPr>
          <w:rFonts w:ascii="Calibri" w:hAnsi="Calibri" w:cs="Calibri"/>
          <w:b/>
          <w:bCs/>
          <w:sz w:val="24"/>
          <w:szCs w:val="24"/>
        </w:rPr>
        <w:t>Interdisciplinary Studies</w:t>
      </w:r>
      <w:r w:rsidRPr="00084E7F">
        <w:rPr>
          <w:rFonts w:ascii="Calibri" w:hAnsi="Calibri" w:cs="Calibri"/>
          <w:sz w:val="24"/>
          <w:szCs w:val="24"/>
        </w:rPr>
        <w:t xml:space="preserve"> MA</w:t>
      </w:r>
    </w:p>
    <w:p w14:paraId="1964DB7A" w14:textId="6A523A75" w:rsidR="00AE5784" w:rsidRDefault="00AE5784" w:rsidP="00F35761">
      <w:pPr>
        <w:spacing w:after="0"/>
        <w:rPr>
          <w:rFonts w:ascii="Calibri" w:hAnsi="Calibri" w:cs="Calibri"/>
          <w:sz w:val="24"/>
          <w:szCs w:val="24"/>
        </w:rPr>
      </w:pPr>
      <w:r>
        <w:rPr>
          <w:rFonts w:ascii="Calibri" w:hAnsi="Calibri" w:cs="Calibri"/>
          <w:sz w:val="24"/>
          <w:szCs w:val="24"/>
        </w:rPr>
        <w:t>2026</w:t>
      </w:r>
      <w:r>
        <w:rPr>
          <w:rFonts w:ascii="Calibri" w:hAnsi="Calibri" w:cs="Calibri"/>
          <w:sz w:val="24"/>
          <w:szCs w:val="24"/>
        </w:rPr>
        <w:tab/>
      </w:r>
      <w:r>
        <w:rPr>
          <w:rFonts w:ascii="Calibri" w:hAnsi="Calibri" w:cs="Calibri"/>
          <w:sz w:val="24"/>
          <w:szCs w:val="24"/>
        </w:rPr>
        <w:tab/>
        <w:t>Alexis</w:t>
      </w:r>
      <w:r w:rsidR="009139BB">
        <w:rPr>
          <w:rFonts w:ascii="Calibri" w:hAnsi="Calibri" w:cs="Calibri"/>
          <w:sz w:val="24"/>
          <w:szCs w:val="24"/>
        </w:rPr>
        <w:t xml:space="preserve"> Marges</w:t>
      </w:r>
    </w:p>
    <w:p w14:paraId="7660339C" w14:textId="39EB77EF" w:rsidR="00191007" w:rsidRDefault="00191007" w:rsidP="00F35761">
      <w:pPr>
        <w:spacing w:after="0"/>
        <w:rPr>
          <w:rFonts w:ascii="Calibri" w:hAnsi="Calibri" w:cs="Calibri"/>
          <w:sz w:val="24"/>
          <w:szCs w:val="24"/>
        </w:rPr>
      </w:pPr>
      <w:r>
        <w:rPr>
          <w:rFonts w:ascii="Calibri" w:hAnsi="Calibri" w:cs="Calibri"/>
          <w:sz w:val="24"/>
          <w:szCs w:val="24"/>
        </w:rPr>
        <w:t>2025</w:t>
      </w:r>
      <w:r>
        <w:rPr>
          <w:rFonts w:ascii="Calibri" w:hAnsi="Calibri" w:cs="Calibri"/>
          <w:sz w:val="24"/>
          <w:szCs w:val="24"/>
        </w:rPr>
        <w:tab/>
      </w:r>
      <w:r>
        <w:rPr>
          <w:rFonts w:ascii="Calibri" w:hAnsi="Calibri" w:cs="Calibri"/>
          <w:sz w:val="24"/>
          <w:szCs w:val="24"/>
        </w:rPr>
        <w:tab/>
      </w:r>
      <w:r w:rsidRPr="00191007">
        <w:rPr>
          <w:rFonts w:ascii="Calibri" w:hAnsi="Calibri" w:cs="Calibri"/>
          <w:sz w:val="24"/>
          <w:szCs w:val="24"/>
        </w:rPr>
        <w:t xml:space="preserve">Xuefei Zhang </w:t>
      </w:r>
    </w:p>
    <w:p w14:paraId="072498C0" w14:textId="50F23175"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2022</w:t>
      </w:r>
      <w:r w:rsidRPr="00084E7F">
        <w:rPr>
          <w:rFonts w:ascii="Calibri" w:hAnsi="Calibri" w:cs="Calibri"/>
          <w:sz w:val="24"/>
          <w:szCs w:val="24"/>
        </w:rPr>
        <w:tab/>
      </w:r>
      <w:r w:rsidRPr="00084E7F">
        <w:rPr>
          <w:rFonts w:ascii="Calibri" w:hAnsi="Calibri" w:cs="Calibri"/>
          <w:sz w:val="24"/>
          <w:szCs w:val="24"/>
        </w:rPr>
        <w:tab/>
        <w:t>Navneet Kaur</w:t>
      </w:r>
    </w:p>
    <w:p w14:paraId="2204A9A9"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2022- </w:t>
      </w:r>
      <w:r w:rsidRPr="00084E7F">
        <w:rPr>
          <w:rFonts w:ascii="Calibri" w:hAnsi="Calibri" w:cs="Calibri"/>
          <w:sz w:val="24"/>
          <w:szCs w:val="24"/>
        </w:rPr>
        <w:tab/>
      </w:r>
      <w:r w:rsidRPr="00084E7F">
        <w:rPr>
          <w:rFonts w:ascii="Calibri" w:hAnsi="Calibri" w:cs="Calibri"/>
          <w:sz w:val="24"/>
          <w:szCs w:val="24"/>
        </w:rPr>
        <w:tab/>
        <w:t>Fatmeh Rastgoo</w:t>
      </w:r>
    </w:p>
    <w:p w14:paraId="27ED7CCE" w14:textId="766C81F9"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2022- </w:t>
      </w:r>
      <w:r w:rsidR="006A1946" w:rsidRPr="00084E7F">
        <w:rPr>
          <w:rFonts w:ascii="Calibri" w:hAnsi="Calibri" w:cs="Calibri"/>
          <w:sz w:val="24"/>
          <w:szCs w:val="24"/>
        </w:rPr>
        <w:t>2025</w:t>
      </w:r>
      <w:r w:rsidRPr="00084E7F">
        <w:rPr>
          <w:rFonts w:ascii="Calibri" w:hAnsi="Calibri" w:cs="Calibri"/>
          <w:sz w:val="24"/>
          <w:szCs w:val="24"/>
        </w:rPr>
        <w:tab/>
        <w:t>Diana De la Cruz</w:t>
      </w:r>
    </w:p>
    <w:p w14:paraId="5CD9BE74"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2021-</w:t>
      </w:r>
      <w:r w:rsidRPr="00084E7F">
        <w:rPr>
          <w:rFonts w:ascii="Calibri" w:hAnsi="Calibri" w:cs="Calibri"/>
          <w:sz w:val="24"/>
          <w:szCs w:val="24"/>
        </w:rPr>
        <w:tab/>
      </w:r>
      <w:r w:rsidRPr="00084E7F">
        <w:rPr>
          <w:rFonts w:ascii="Calibri" w:hAnsi="Calibri" w:cs="Calibri"/>
          <w:sz w:val="24"/>
          <w:szCs w:val="24"/>
        </w:rPr>
        <w:tab/>
        <w:t>Matt Steves</w:t>
      </w:r>
    </w:p>
    <w:p w14:paraId="286C5D4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2021- </w:t>
      </w:r>
      <w:r w:rsidRPr="00084E7F">
        <w:rPr>
          <w:rFonts w:ascii="Calibri" w:hAnsi="Calibri" w:cs="Calibri"/>
          <w:sz w:val="24"/>
          <w:szCs w:val="24"/>
        </w:rPr>
        <w:tab/>
      </w:r>
      <w:r w:rsidRPr="00084E7F">
        <w:rPr>
          <w:rFonts w:ascii="Calibri" w:hAnsi="Calibri" w:cs="Calibri"/>
          <w:sz w:val="24"/>
          <w:szCs w:val="24"/>
        </w:rPr>
        <w:tab/>
        <w:t>Lozan Alicia Bowen</w:t>
      </w:r>
    </w:p>
    <w:p w14:paraId="60425CC7"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2019- 2023</w:t>
      </w:r>
      <w:r w:rsidRPr="00084E7F">
        <w:rPr>
          <w:rFonts w:ascii="Calibri" w:hAnsi="Calibri" w:cs="Calibri"/>
          <w:sz w:val="24"/>
          <w:szCs w:val="24"/>
        </w:rPr>
        <w:tab/>
        <w:t xml:space="preserve">Abraham Abbey </w:t>
      </w:r>
    </w:p>
    <w:p w14:paraId="6CEE3A2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2019 -  2022</w:t>
      </w:r>
      <w:r w:rsidRPr="00084E7F">
        <w:rPr>
          <w:rFonts w:ascii="Calibri" w:hAnsi="Calibri" w:cs="Calibri"/>
          <w:sz w:val="24"/>
          <w:szCs w:val="24"/>
        </w:rPr>
        <w:tab/>
        <w:t>Catherine Mutune Supervisor</w:t>
      </w:r>
    </w:p>
    <w:p w14:paraId="0A39A75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2017 - 2019</w:t>
      </w:r>
      <w:r w:rsidRPr="00084E7F">
        <w:rPr>
          <w:rFonts w:ascii="Calibri" w:hAnsi="Calibri" w:cs="Calibri"/>
          <w:sz w:val="24"/>
          <w:szCs w:val="24"/>
        </w:rPr>
        <w:tab/>
        <w:t xml:space="preserve">Ame Khin </w:t>
      </w:r>
    </w:p>
    <w:p w14:paraId="60D463E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2017 -</w:t>
      </w:r>
      <w:r w:rsidRPr="00084E7F">
        <w:rPr>
          <w:rFonts w:ascii="Calibri" w:hAnsi="Calibri" w:cs="Calibri"/>
          <w:sz w:val="24"/>
          <w:szCs w:val="24"/>
        </w:rPr>
        <w:tab/>
      </w:r>
      <w:r w:rsidRPr="00084E7F">
        <w:rPr>
          <w:rFonts w:ascii="Calibri" w:hAnsi="Calibri" w:cs="Calibri"/>
          <w:sz w:val="24"/>
          <w:szCs w:val="24"/>
        </w:rPr>
        <w:tab/>
        <w:t xml:space="preserve">Marcell McBean </w:t>
      </w:r>
    </w:p>
    <w:p w14:paraId="4F0A805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2015 -2016</w:t>
      </w:r>
      <w:r w:rsidRPr="00084E7F">
        <w:rPr>
          <w:rFonts w:ascii="Calibri" w:hAnsi="Calibri" w:cs="Calibri"/>
          <w:sz w:val="24"/>
          <w:szCs w:val="24"/>
        </w:rPr>
        <w:tab/>
        <w:t xml:space="preserve">Loferne Cuffy - </w:t>
      </w:r>
    </w:p>
    <w:p w14:paraId="60E9A1F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2013- 2016</w:t>
      </w:r>
      <w:r w:rsidRPr="00084E7F">
        <w:rPr>
          <w:rFonts w:ascii="Calibri" w:hAnsi="Calibri" w:cs="Calibri"/>
          <w:sz w:val="24"/>
          <w:szCs w:val="24"/>
        </w:rPr>
        <w:tab/>
        <w:t>Caroline Suchit –  Supervisor. (and RA )</w:t>
      </w:r>
    </w:p>
    <w:p w14:paraId="7DF7EC0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2013 - 2015</w:t>
      </w:r>
      <w:r w:rsidRPr="00084E7F">
        <w:rPr>
          <w:rFonts w:ascii="Calibri" w:hAnsi="Calibri" w:cs="Calibri"/>
          <w:sz w:val="24"/>
          <w:szCs w:val="24"/>
        </w:rPr>
        <w:tab/>
        <w:t>Shila Khayambashi – Committee member</w:t>
      </w:r>
    </w:p>
    <w:p w14:paraId="2B25C9B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2013-</w:t>
      </w:r>
      <w:r w:rsidRPr="00084E7F">
        <w:rPr>
          <w:rFonts w:ascii="Calibri" w:hAnsi="Calibri" w:cs="Calibri"/>
          <w:sz w:val="24"/>
          <w:szCs w:val="24"/>
        </w:rPr>
        <w:tab/>
      </w:r>
      <w:r w:rsidRPr="00084E7F">
        <w:rPr>
          <w:rFonts w:ascii="Calibri" w:hAnsi="Calibri" w:cs="Calibri"/>
          <w:sz w:val="24"/>
          <w:szCs w:val="24"/>
        </w:rPr>
        <w:tab/>
        <w:t>Kamalkali Mukherjee – Committee member (and RA)</w:t>
      </w:r>
    </w:p>
    <w:p w14:paraId="63B7515B"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Sociology</w:t>
      </w:r>
    </w:p>
    <w:p w14:paraId="0AB909E5" w14:textId="0ED729E2"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lastRenderedPageBreak/>
        <w:t xml:space="preserve">2025 </w:t>
      </w:r>
      <w:r w:rsidR="00FF4C22">
        <w:rPr>
          <w:rFonts w:ascii="Calibri" w:hAnsi="Calibri" w:cs="Calibri"/>
          <w:sz w:val="24"/>
          <w:szCs w:val="24"/>
        </w:rPr>
        <w:t>-2025</w:t>
      </w:r>
      <w:r w:rsidRPr="00084E7F">
        <w:rPr>
          <w:rFonts w:ascii="Calibri" w:hAnsi="Calibri" w:cs="Calibri"/>
          <w:sz w:val="24"/>
          <w:szCs w:val="24"/>
        </w:rPr>
        <w:tab/>
        <w:t>Elliott Mills MA RRP</w:t>
      </w:r>
    </w:p>
    <w:p w14:paraId="77BD570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2024</w:t>
      </w:r>
      <w:r w:rsidRPr="00084E7F">
        <w:rPr>
          <w:rFonts w:ascii="Calibri" w:hAnsi="Calibri" w:cs="Calibri"/>
          <w:sz w:val="24"/>
          <w:szCs w:val="24"/>
        </w:rPr>
        <w:tab/>
      </w:r>
      <w:r w:rsidRPr="00084E7F">
        <w:rPr>
          <w:rFonts w:ascii="Calibri" w:hAnsi="Calibri" w:cs="Calibri"/>
          <w:sz w:val="24"/>
          <w:szCs w:val="24"/>
        </w:rPr>
        <w:tab/>
        <w:t>Timothy Hayslip  PhD comp</w:t>
      </w:r>
    </w:p>
    <w:p w14:paraId="35BF9FC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2024</w:t>
      </w:r>
      <w:r w:rsidRPr="00084E7F">
        <w:rPr>
          <w:rFonts w:ascii="Calibri" w:hAnsi="Calibri" w:cs="Calibri"/>
          <w:sz w:val="24"/>
          <w:szCs w:val="24"/>
        </w:rPr>
        <w:tab/>
      </w:r>
      <w:r w:rsidRPr="00084E7F">
        <w:rPr>
          <w:rFonts w:ascii="Calibri" w:hAnsi="Calibri" w:cs="Calibri"/>
          <w:sz w:val="24"/>
          <w:szCs w:val="24"/>
        </w:rPr>
        <w:tab/>
        <w:t>Madison O’Donnell -MA</w:t>
      </w:r>
    </w:p>
    <w:p w14:paraId="136143AD" w14:textId="2D77C53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2024</w:t>
      </w:r>
      <w:r w:rsidRPr="00084E7F">
        <w:rPr>
          <w:rFonts w:ascii="Calibri" w:hAnsi="Calibri" w:cs="Calibri"/>
          <w:sz w:val="24"/>
          <w:szCs w:val="24"/>
        </w:rPr>
        <w:tab/>
      </w:r>
      <w:r w:rsidRPr="00084E7F">
        <w:rPr>
          <w:rFonts w:ascii="Calibri" w:hAnsi="Calibri" w:cs="Calibri"/>
          <w:sz w:val="24"/>
          <w:szCs w:val="24"/>
        </w:rPr>
        <w:tab/>
        <w:t>Tayler Vajda PhD Comp</w:t>
      </w:r>
      <w:r w:rsidR="00831321">
        <w:rPr>
          <w:rFonts w:ascii="Calibri" w:hAnsi="Calibri" w:cs="Calibri"/>
          <w:sz w:val="24"/>
          <w:szCs w:val="24"/>
        </w:rPr>
        <w:t>, PhD committee member</w:t>
      </w:r>
      <w:r w:rsidRPr="00084E7F">
        <w:rPr>
          <w:rFonts w:ascii="Calibri" w:hAnsi="Calibri" w:cs="Calibri"/>
          <w:sz w:val="24"/>
          <w:szCs w:val="24"/>
        </w:rPr>
        <w:t xml:space="preserve"> </w:t>
      </w:r>
    </w:p>
    <w:p w14:paraId="156E0809" w14:textId="58EEB82D"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2023</w:t>
      </w:r>
      <w:r w:rsidR="00ED240F">
        <w:rPr>
          <w:rFonts w:ascii="Calibri" w:hAnsi="Calibri" w:cs="Calibri"/>
          <w:sz w:val="24"/>
          <w:szCs w:val="24"/>
        </w:rPr>
        <w:t>- 2025</w:t>
      </w:r>
      <w:r w:rsidRPr="00084E7F">
        <w:rPr>
          <w:rFonts w:ascii="Calibri" w:hAnsi="Calibri" w:cs="Calibri"/>
          <w:sz w:val="24"/>
          <w:szCs w:val="24"/>
        </w:rPr>
        <w:tab/>
        <w:t>Eric Goodchild</w:t>
      </w:r>
    </w:p>
    <w:p w14:paraId="3936FFFC" w14:textId="7DD27B6C"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2022 -</w:t>
      </w:r>
      <w:r w:rsidR="00442FE0">
        <w:rPr>
          <w:rFonts w:ascii="Calibri" w:hAnsi="Calibri" w:cs="Calibri"/>
          <w:sz w:val="24"/>
          <w:szCs w:val="24"/>
        </w:rPr>
        <w:t>2024</w:t>
      </w:r>
      <w:r w:rsidRPr="00084E7F">
        <w:rPr>
          <w:rFonts w:ascii="Calibri" w:hAnsi="Calibri" w:cs="Calibri"/>
          <w:sz w:val="24"/>
          <w:szCs w:val="24"/>
        </w:rPr>
        <w:tab/>
        <w:t>Aynur Shaikh MA Thesis supervision</w:t>
      </w:r>
    </w:p>
    <w:p w14:paraId="0E0741A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2019 - </w:t>
      </w:r>
      <w:r w:rsidRPr="00084E7F">
        <w:rPr>
          <w:rFonts w:ascii="Calibri" w:hAnsi="Calibri" w:cs="Calibri"/>
          <w:sz w:val="24"/>
          <w:szCs w:val="24"/>
        </w:rPr>
        <w:tab/>
      </w:r>
      <w:r w:rsidRPr="00084E7F">
        <w:rPr>
          <w:rFonts w:ascii="Calibri" w:hAnsi="Calibri" w:cs="Calibri"/>
          <w:sz w:val="24"/>
          <w:szCs w:val="24"/>
        </w:rPr>
        <w:tab/>
        <w:t>Sharon Henry PhD</w:t>
      </w:r>
    </w:p>
    <w:p w14:paraId="476EC57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2015- 2016</w:t>
      </w:r>
      <w:r w:rsidRPr="00084E7F">
        <w:rPr>
          <w:rFonts w:ascii="Calibri" w:hAnsi="Calibri" w:cs="Calibri"/>
          <w:sz w:val="24"/>
          <w:szCs w:val="24"/>
        </w:rPr>
        <w:tab/>
        <w:t>R. Ryemes - MA</w:t>
      </w:r>
    </w:p>
    <w:p w14:paraId="7F9939B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2011-12</w:t>
      </w:r>
      <w:r w:rsidRPr="00084E7F">
        <w:rPr>
          <w:rFonts w:ascii="Calibri" w:hAnsi="Calibri" w:cs="Calibri"/>
          <w:sz w:val="24"/>
          <w:szCs w:val="24"/>
        </w:rPr>
        <w:tab/>
        <w:t>Paulettee Campbell – MA</w:t>
      </w:r>
    </w:p>
    <w:p w14:paraId="344928F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2011-13</w:t>
      </w:r>
      <w:r w:rsidRPr="00084E7F">
        <w:rPr>
          <w:rFonts w:ascii="Calibri" w:hAnsi="Calibri" w:cs="Calibri"/>
          <w:sz w:val="24"/>
          <w:szCs w:val="24"/>
        </w:rPr>
        <w:tab/>
        <w:t>Shirin Khayambshi – MA ( also is an RA with me)</w:t>
      </w:r>
    </w:p>
    <w:p w14:paraId="75B601D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2010 -2013</w:t>
      </w:r>
      <w:r w:rsidRPr="00084E7F">
        <w:rPr>
          <w:rFonts w:ascii="Calibri" w:hAnsi="Calibri" w:cs="Calibri"/>
          <w:sz w:val="24"/>
          <w:szCs w:val="24"/>
        </w:rPr>
        <w:tab/>
        <w:t>Carlos Torres – PhD</w:t>
      </w:r>
    </w:p>
    <w:p w14:paraId="627295EF"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 xml:space="preserve"> Gender, Feminist, and Women's studies</w:t>
      </w:r>
    </w:p>
    <w:p w14:paraId="60EEEE6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2022 </w:t>
      </w:r>
      <w:r w:rsidRPr="00084E7F">
        <w:rPr>
          <w:rFonts w:ascii="Calibri" w:hAnsi="Calibri" w:cs="Calibri"/>
          <w:sz w:val="24"/>
          <w:szCs w:val="24"/>
        </w:rPr>
        <w:tab/>
      </w:r>
      <w:r w:rsidRPr="00084E7F">
        <w:rPr>
          <w:rFonts w:ascii="Calibri" w:hAnsi="Calibri" w:cs="Calibri"/>
          <w:sz w:val="24"/>
          <w:szCs w:val="24"/>
        </w:rPr>
        <w:tab/>
        <w:t>Sudabeh Rakhsh – MA</w:t>
      </w:r>
    </w:p>
    <w:p w14:paraId="493DCE6C"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2022 </w:t>
      </w:r>
      <w:r w:rsidRPr="00084E7F">
        <w:rPr>
          <w:rFonts w:ascii="Calibri" w:hAnsi="Calibri" w:cs="Calibri"/>
          <w:sz w:val="24"/>
          <w:szCs w:val="24"/>
        </w:rPr>
        <w:tab/>
      </w:r>
      <w:r w:rsidRPr="00084E7F">
        <w:rPr>
          <w:rFonts w:ascii="Calibri" w:hAnsi="Calibri" w:cs="Calibri"/>
          <w:sz w:val="24"/>
          <w:szCs w:val="24"/>
        </w:rPr>
        <w:tab/>
        <w:t>Zohra Nouri PhD</w:t>
      </w:r>
    </w:p>
    <w:p w14:paraId="6324E49E"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Graduate Faculty of Education</w:t>
      </w:r>
    </w:p>
    <w:p w14:paraId="1963640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2023- </w:t>
      </w:r>
      <w:r w:rsidRPr="00084E7F">
        <w:rPr>
          <w:rFonts w:ascii="Calibri" w:hAnsi="Calibri" w:cs="Calibri"/>
          <w:sz w:val="24"/>
          <w:szCs w:val="24"/>
        </w:rPr>
        <w:tab/>
      </w:r>
      <w:r w:rsidRPr="00084E7F">
        <w:rPr>
          <w:rFonts w:ascii="Calibri" w:hAnsi="Calibri" w:cs="Calibri"/>
          <w:sz w:val="24"/>
          <w:szCs w:val="24"/>
        </w:rPr>
        <w:tab/>
        <w:t>Hager El'Bably – Reading Course and MRP</w:t>
      </w:r>
    </w:p>
    <w:p w14:paraId="330A9AEE" w14:textId="4B818A89" w:rsidR="009D1372" w:rsidRPr="00084E7F" w:rsidRDefault="009D1372" w:rsidP="00F35761">
      <w:pPr>
        <w:spacing w:after="0"/>
        <w:rPr>
          <w:rFonts w:ascii="Calibri" w:hAnsi="Calibri" w:cs="Calibri"/>
          <w:b/>
          <w:bCs/>
          <w:sz w:val="24"/>
          <w:szCs w:val="24"/>
        </w:rPr>
      </w:pPr>
      <w:r w:rsidRPr="00084E7F">
        <w:rPr>
          <w:rFonts w:ascii="Calibri" w:hAnsi="Calibri" w:cs="Calibri"/>
          <w:b/>
          <w:bCs/>
          <w:sz w:val="24"/>
          <w:szCs w:val="24"/>
        </w:rPr>
        <w:t>University of Toronto</w:t>
      </w:r>
    </w:p>
    <w:p w14:paraId="150055B4" w14:textId="3418B5FE"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Graduate Administrative Committee Ed.D. OISE. University of Toronto</w:t>
      </w:r>
    </w:p>
    <w:p w14:paraId="48E49DF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2011- </w:t>
      </w:r>
      <w:r w:rsidRPr="00084E7F">
        <w:rPr>
          <w:rFonts w:ascii="Calibri" w:hAnsi="Calibri" w:cs="Calibri"/>
          <w:sz w:val="24"/>
          <w:szCs w:val="24"/>
        </w:rPr>
        <w:tab/>
        <w:t xml:space="preserve">PhD Candidate- Allison Glaser Proposal: thesis on nursing and legislation. Supervisor Jamie Magnusson. Department of Theory and Policy Studies OISE </w:t>
      </w:r>
      <w:bookmarkStart w:id="14" w:name="_Hlk198647453"/>
      <w:r w:rsidRPr="00084E7F">
        <w:rPr>
          <w:rFonts w:ascii="Calibri" w:hAnsi="Calibri" w:cs="Calibri"/>
          <w:sz w:val="24"/>
          <w:szCs w:val="24"/>
        </w:rPr>
        <w:t>University of Toronto</w:t>
      </w:r>
      <w:bookmarkEnd w:id="14"/>
    </w:p>
    <w:p w14:paraId="058D5385"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2010- 2014</w:t>
      </w:r>
      <w:r w:rsidRPr="00084E7F">
        <w:rPr>
          <w:rFonts w:ascii="Calibri" w:hAnsi="Calibri" w:cs="Calibri"/>
          <w:sz w:val="24"/>
          <w:szCs w:val="24"/>
        </w:rPr>
        <w:tab/>
        <w:t>PhD Canadidate – Nadia Prendergast Proposal: "Identifying the dialectic of the ideal  type and multiculturalism policies within the praxis of Canadian Nursing" Department of Theory and Policy Studies OISE University of Toronto</w:t>
      </w:r>
    </w:p>
    <w:p w14:paraId="19C9C4AC"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2009 </w:t>
      </w:r>
      <w:r w:rsidRPr="00084E7F">
        <w:rPr>
          <w:rFonts w:ascii="Calibri" w:hAnsi="Calibri" w:cs="Calibri"/>
          <w:sz w:val="24"/>
          <w:szCs w:val="24"/>
        </w:rPr>
        <w:tab/>
        <w:t>MA Candidate Sunila Rajiv Kalkar. Proposal: Knowledge and Attitudes of parents related to HPV Vaccine. Committee Supervisor</w:t>
      </w:r>
    </w:p>
    <w:p w14:paraId="6C8ACC87"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2006 - </w:t>
      </w:r>
      <w:r w:rsidRPr="00084E7F">
        <w:rPr>
          <w:rFonts w:ascii="Calibri" w:hAnsi="Calibri" w:cs="Calibri"/>
          <w:sz w:val="24"/>
          <w:szCs w:val="24"/>
        </w:rPr>
        <w:tab/>
        <w:t>PhD Candidate Roderick A. Ryner   Proposal: Structered Inequality In Professional Social Work Education In Ontario: Aboriginal Access From Social Service Worker (SSW) To Bachelor Of Social Worker Programs. Committee: Supervisor: Linda Muzzin, Michael Skolnik, Department of Theory and Policy Studies OISE University of Toronto</w:t>
      </w:r>
    </w:p>
    <w:p w14:paraId="3766CA06" w14:textId="646C7C1F" w:rsidR="00414B76" w:rsidRPr="00084E7F" w:rsidRDefault="00414B76" w:rsidP="00F35761">
      <w:pPr>
        <w:spacing w:after="0"/>
        <w:rPr>
          <w:rFonts w:ascii="Calibri" w:hAnsi="Calibri" w:cs="Calibri"/>
          <w:b/>
          <w:bCs/>
          <w:sz w:val="24"/>
          <w:szCs w:val="24"/>
        </w:rPr>
      </w:pPr>
      <w:r w:rsidRPr="00084E7F">
        <w:rPr>
          <w:rFonts w:ascii="Calibri" w:hAnsi="Calibri" w:cs="Calibri"/>
          <w:b/>
          <w:bCs/>
          <w:sz w:val="24"/>
          <w:szCs w:val="24"/>
        </w:rPr>
        <w:t>University of Waterloo</w:t>
      </w:r>
    </w:p>
    <w:p w14:paraId="23D55347" w14:textId="0922B7E4"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2008 – 12 May </w:t>
      </w:r>
      <w:r w:rsidR="009138CB">
        <w:rPr>
          <w:rFonts w:ascii="Calibri" w:hAnsi="Calibri" w:cs="Calibri"/>
          <w:sz w:val="24"/>
          <w:szCs w:val="24"/>
        </w:rPr>
        <w:t xml:space="preserve"> </w:t>
      </w:r>
      <w:r w:rsidRPr="00084E7F">
        <w:rPr>
          <w:rFonts w:ascii="Calibri" w:hAnsi="Calibri" w:cs="Calibri"/>
          <w:sz w:val="24"/>
          <w:szCs w:val="24"/>
        </w:rPr>
        <w:t xml:space="preserve">.Candidate Jeffery Squires. Proposal: Ecosystems approach to manage biomedical waste. Supervisor: Murray Haight Graduate Administrative Committee – </w:t>
      </w:r>
      <w:bookmarkStart w:id="15" w:name="_Hlk198647493"/>
      <w:r w:rsidRPr="00084E7F">
        <w:rPr>
          <w:rFonts w:ascii="Calibri" w:hAnsi="Calibri" w:cs="Calibri"/>
          <w:sz w:val="24"/>
          <w:szCs w:val="24"/>
        </w:rPr>
        <w:t>University of Waterloo</w:t>
      </w:r>
      <w:bookmarkEnd w:id="15"/>
    </w:p>
    <w:p w14:paraId="783263DF" w14:textId="77777777" w:rsidR="00F35761" w:rsidRPr="009138CB" w:rsidRDefault="00F35761" w:rsidP="00F35761">
      <w:pPr>
        <w:spacing w:after="0"/>
        <w:rPr>
          <w:rFonts w:ascii="Calibri" w:hAnsi="Calibri" w:cs="Calibri"/>
          <w:sz w:val="28"/>
          <w:szCs w:val="28"/>
        </w:rPr>
      </w:pPr>
      <w:r w:rsidRPr="009138CB">
        <w:rPr>
          <w:rFonts w:ascii="Calibri" w:hAnsi="Calibri" w:cs="Calibri"/>
          <w:sz w:val="28"/>
          <w:szCs w:val="28"/>
        </w:rPr>
        <w:tab/>
      </w:r>
      <w:r w:rsidRPr="009138CB">
        <w:rPr>
          <w:rFonts w:ascii="Calibri" w:hAnsi="Calibri" w:cs="Calibri"/>
          <w:sz w:val="28"/>
          <w:szCs w:val="28"/>
        </w:rPr>
        <w:tab/>
      </w:r>
    </w:p>
    <w:p w14:paraId="402E60DE" w14:textId="77777777" w:rsidR="00F35761" w:rsidRPr="00084E7F" w:rsidRDefault="00F35761" w:rsidP="00F35761">
      <w:pPr>
        <w:spacing w:after="0"/>
        <w:rPr>
          <w:rFonts w:ascii="Calibri" w:hAnsi="Calibri" w:cs="Calibri"/>
          <w:sz w:val="24"/>
          <w:szCs w:val="24"/>
        </w:rPr>
      </w:pPr>
      <w:r w:rsidRPr="009138CB">
        <w:rPr>
          <w:rFonts w:ascii="Calibri" w:hAnsi="Calibri" w:cs="Calibri"/>
          <w:b/>
          <w:bCs/>
          <w:sz w:val="28"/>
          <w:szCs w:val="28"/>
        </w:rPr>
        <w:t>Independent Study Supervision</w:t>
      </w:r>
      <w:r w:rsidRPr="00084E7F">
        <w:rPr>
          <w:rFonts w:ascii="Calibri" w:hAnsi="Calibri" w:cs="Calibri"/>
          <w:sz w:val="24"/>
          <w:szCs w:val="24"/>
        </w:rPr>
        <w:t xml:space="preserve"> – York U Sociology Arts, SSS Atkinson and LA&amp;PS</w:t>
      </w:r>
    </w:p>
    <w:p w14:paraId="4E46EC0E"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 xml:space="preserve">Grad Directed Reading :  </w:t>
      </w:r>
    </w:p>
    <w:p w14:paraId="11DAB2E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2018 </w:t>
      </w:r>
    </w:p>
    <w:p w14:paraId="0E0DE4E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Human Rights and Equity Studies</w:t>
      </w:r>
    </w:p>
    <w:p w14:paraId="4613CA29"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Honours Thesis - Rachel Di Lena </w:t>
      </w:r>
    </w:p>
    <w:p w14:paraId="003F68F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Disabilities and Advocacy</w:t>
      </w:r>
    </w:p>
    <w:p w14:paraId="1BAB0FBF"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lastRenderedPageBreak/>
        <w:t>2014</w:t>
      </w:r>
    </w:p>
    <w:p w14:paraId="0C87CC7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IDS MA Caroline Suchit – on Shadism </w:t>
      </w:r>
    </w:p>
    <w:p w14:paraId="50BB83F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2103</w:t>
      </w:r>
    </w:p>
    <w:p w14:paraId="44C25DF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SPT PhD    Negar Pourebrahimalamdar</w:t>
      </w:r>
    </w:p>
    <w:p w14:paraId="6F9ABDC4"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IDS MA Kamalkali Mukherjee</w:t>
      </w:r>
    </w:p>
    <w:p w14:paraId="1E6EF287"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Sociology</w:t>
      </w:r>
    </w:p>
    <w:p w14:paraId="215AF54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Rodney Rennis MA</w:t>
      </w:r>
    </w:p>
    <w:p w14:paraId="39810654" w14:textId="77777777" w:rsidR="00F35761" w:rsidRPr="00084E7F" w:rsidRDefault="00F35761" w:rsidP="00F35761">
      <w:pPr>
        <w:spacing w:after="0"/>
        <w:rPr>
          <w:rFonts w:ascii="Calibri" w:hAnsi="Calibri" w:cs="Calibri"/>
          <w:b/>
          <w:bCs/>
          <w:sz w:val="24"/>
          <w:szCs w:val="24"/>
        </w:rPr>
      </w:pPr>
      <w:r w:rsidRPr="00084E7F">
        <w:rPr>
          <w:rFonts w:ascii="Calibri" w:hAnsi="Calibri" w:cs="Calibri"/>
          <w:b/>
          <w:bCs/>
          <w:sz w:val="24"/>
          <w:szCs w:val="24"/>
        </w:rPr>
        <w:t>Undergrad Directed Reading</w:t>
      </w:r>
    </w:p>
    <w:p w14:paraId="25DC945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2015-2016 </w:t>
      </w:r>
      <w:r w:rsidRPr="00084E7F">
        <w:rPr>
          <w:rFonts w:ascii="Calibri" w:hAnsi="Calibri" w:cs="Calibri"/>
          <w:sz w:val="24"/>
          <w:szCs w:val="24"/>
        </w:rPr>
        <w:tab/>
        <w:t>Peter Sciacca Department of Equity Studies</w:t>
      </w:r>
    </w:p>
    <w:p w14:paraId="1A32AC1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209814377   Piccirilli   Michele  </w:t>
      </w:r>
    </w:p>
    <w:p w14:paraId="24FFA3F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2014</w:t>
      </w:r>
    </w:p>
    <w:p w14:paraId="7E427034"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Saba Kharal – Human Rights</w:t>
      </w:r>
    </w:p>
    <w:p w14:paraId="55D7788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2012- 2013</w:t>
      </w:r>
    </w:p>
    <w:p w14:paraId="46385DD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Abbas Musaji – Depression and how society deals with this illness.</w:t>
      </w:r>
    </w:p>
    <w:p w14:paraId="7B75BA4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Fall 2011-2012</w:t>
      </w:r>
    </w:p>
    <w:p w14:paraId="6E79261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Kevin Sylvester – Caribbean youth in Jane Finch /Toronto </w:t>
      </w:r>
    </w:p>
    <w:p w14:paraId="38B62B0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Joan Egwuonwu</w:t>
      </w:r>
    </w:p>
    <w:p w14:paraId="3F9D5EB8"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Mark Mansour</w:t>
      </w:r>
    </w:p>
    <w:p w14:paraId="1347950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Katia Hoyos Saleme </w:t>
      </w:r>
    </w:p>
    <w:p w14:paraId="3C2C313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Dianne Ellis</w:t>
      </w:r>
    </w:p>
    <w:p w14:paraId="0669BDE4"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Summer 2011</w:t>
      </w:r>
    </w:p>
    <w:p w14:paraId="21A6874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Sri Krisna MontKailash- Marginalized Peoples In The Down Town East Side (DTES) Vancouver &amp; South Bronx:A Look At Some Community Agencies and their Services</w:t>
      </w:r>
    </w:p>
    <w:p w14:paraId="0CA18D03"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Nadine Brown- Workplace Inequity of Women in Canada</w:t>
      </w:r>
    </w:p>
    <w:p w14:paraId="2CAB5F1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2010 -2011</w:t>
      </w:r>
    </w:p>
    <w:p w14:paraId="456CD02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Joan Egwuonwu – Social Media in the Workplace</w:t>
      </w:r>
    </w:p>
    <w:p w14:paraId="7A792760"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Nadine Brown – Women in Policing in Canada</w:t>
      </w:r>
    </w:p>
    <w:p w14:paraId="14E88038"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Abbas Musaji – Cycle of Poverty and the Relationship to Diabetes</w:t>
      </w:r>
    </w:p>
    <w:p w14:paraId="368B9F03"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Elizabeth Zaffino  - Human Rights and the Global Economy</w:t>
      </w:r>
    </w:p>
    <w:p w14:paraId="2560188C"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Shanaaz Gokool The Power of Transnational Media and the Visibility of Suffering</w:t>
      </w:r>
    </w:p>
    <w:p w14:paraId="729A804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Mark James Mansour – Clash or Rights : How Society Defines and Interviews</w:t>
      </w:r>
    </w:p>
    <w:p w14:paraId="2C37562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Tina Motavalli Haghighi  Emotional Trauma and the Benefits of Institutional and Social Benefits</w:t>
      </w:r>
    </w:p>
    <w:p w14:paraId="61F1829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Olga Graham – Human Rights: Cults, Occultism – Why?</w:t>
      </w:r>
    </w:p>
    <w:p w14:paraId="092AD17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2009- 10</w:t>
      </w:r>
    </w:p>
    <w:p w14:paraId="4AB18A95"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Olga Graham -  Autism: Global Pandemic and Human Rights</w:t>
      </w:r>
    </w:p>
    <w:p w14:paraId="181E484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Steven Brown – Anti Racist Research Paper</w:t>
      </w:r>
    </w:p>
    <w:p w14:paraId="5CC69C16"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Kabir Sharma – South Asian Foods and Positive/Negative Health outcomes</w:t>
      </w:r>
    </w:p>
    <w:p w14:paraId="4A5ED3D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Summer: 2010</w:t>
      </w:r>
    </w:p>
    <w:p w14:paraId="32F2468F"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Sybil Massey – Advanced Perspectives of Monogany and the Family</w:t>
      </w:r>
    </w:p>
    <w:p w14:paraId="1389B92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Elisabeth Zaffino – Compulsion Purchasing – An Analytical Research Paper</w:t>
      </w:r>
    </w:p>
    <w:p w14:paraId="2591323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2008 -09: </w:t>
      </w:r>
    </w:p>
    <w:p w14:paraId="4E41078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lastRenderedPageBreak/>
        <w:t>Nadia Asimi – Single Muslim women in Canada and family pressures</w:t>
      </w:r>
    </w:p>
    <w:p w14:paraId="2FCBB1AC"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Stefania Rizzo – Social Justice in Education:Educational differences in Toronto and Dominican Republic (with EE\CSL component)</w:t>
      </w:r>
    </w:p>
    <w:p w14:paraId="346BDA38"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Amarinder Sagoo – Stress as a disability: minority women</w:t>
      </w:r>
    </w:p>
    <w:p w14:paraId="289F5BC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Summer: 2009</w:t>
      </w:r>
    </w:p>
    <w:p w14:paraId="0491AFE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Kimone Nichols – Social Justice and Human Resources</w:t>
      </w:r>
    </w:p>
    <w:p w14:paraId="6416D284"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Tenisha Haye -  Child Brides within a Human Rights Perspective</w:t>
      </w:r>
    </w:p>
    <w:p w14:paraId="5A96ED5D"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George Degher -   Health ”Meanings” Across 3 Areas in the Globe</w:t>
      </w:r>
    </w:p>
    <w:p w14:paraId="51A43DF7"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Summer: 2008 </w:t>
      </w:r>
    </w:p>
    <w:p w14:paraId="24EA02F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Sybil Massey – Determents of Self</w:t>
      </w:r>
    </w:p>
    <w:p w14:paraId="4080E6E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Retha Ganaprakasam – Race and health</w:t>
      </w:r>
    </w:p>
    <w:p w14:paraId="2C27A4C2"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Terri Jane Stapleton – Teaching social service students professional boundaries</w:t>
      </w:r>
    </w:p>
    <w:p w14:paraId="07E862B9"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Patrizia Panoze - Health as a Human Right</w:t>
      </w:r>
    </w:p>
    <w:p w14:paraId="7920082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2007 - 08</w:t>
      </w:r>
      <w:r w:rsidRPr="00084E7F">
        <w:rPr>
          <w:rFonts w:ascii="Calibri" w:hAnsi="Calibri" w:cs="Calibri"/>
          <w:sz w:val="24"/>
          <w:szCs w:val="24"/>
        </w:rPr>
        <w:tab/>
      </w:r>
      <w:r w:rsidRPr="00084E7F">
        <w:rPr>
          <w:rFonts w:ascii="Calibri" w:hAnsi="Calibri" w:cs="Calibri"/>
          <w:sz w:val="24"/>
          <w:szCs w:val="24"/>
        </w:rPr>
        <w:tab/>
      </w:r>
    </w:p>
    <w:p w14:paraId="5CE6B6A8"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Nadine Sawyers - Single Mothers Work and Education</w:t>
      </w:r>
    </w:p>
    <w:p w14:paraId="19FA453E"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2002 -2005- Directed Readings in Sociology</w:t>
      </w:r>
    </w:p>
    <w:p w14:paraId="313F18D1"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r>
      <w:r w:rsidRPr="00084E7F">
        <w:rPr>
          <w:rFonts w:ascii="Calibri" w:hAnsi="Calibri" w:cs="Calibri"/>
          <w:sz w:val="24"/>
          <w:szCs w:val="24"/>
        </w:rPr>
        <w:tab/>
      </w:r>
      <w:r w:rsidRPr="00084E7F">
        <w:rPr>
          <w:rFonts w:ascii="Calibri" w:hAnsi="Calibri" w:cs="Calibri"/>
          <w:sz w:val="24"/>
          <w:szCs w:val="24"/>
        </w:rPr>
        <w:tab/>
        <w:t>The role of IT in hospitals</w:t>
      </w:r>
    </w:p>
    <w:p w14:paraId="5CA7D3B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t>Obesity as a form of discrimination in upper management: Women and body image</w:t>
      </w:r>
    </w:p>
    <w:p w14:paraId="2D72838D" w14:textId="263B75A0"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r>
      <w:r w:rsidRPr="00084E7F">
        <w:rPr>
          <w:rFonts w:ascii="Calibri" w:hAnsi="Calibri" w:cs="Calibri"/>
          <w:sz w:val="24"/>
          <w:szCs w:val="24"/>
        </w:rPr>
        <w:tab/>
        <w:t>Male nurses and stigma: issues of discrimination</w:t>
      </w:r>
    </w:p>
    <w:p w14:paraId="1D2D912A"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2005 </w:t>
      </w:r>
      <w:r w:rsidRPr="00084E7F">
        <w:rPr>
          <w:rFonts w:ascii="Calibri" w:hAnsi="Calibri" w:cs="Calibri"/>
          <w:sz w:val="24"/>
          <w:szCs w:val="24"/>
        </w:rPr>
        <w:tab/>
        <w:t>From Sexism and Tokenism to Role Conflict and Role Entrapment for Policewomen</w:t>
      </w:r>
    </w:p>
    <w:p w14:paraId="7826C308" w14:textId="1D2C6404"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2005</w:t>
      </w:r>
      <w:r w:rsidRPr="00084E7F">
        <w:rPr>
          <w:rFonts w:ascii="Calibri" w:hAnsi="Calibri" w:cs="Calibri"/>
          <w:sz w:val="24"/>
          <w:szCs w:val="24"/>
        </w:rPr>
        <w:tab/>
      </w:r>
      <w:r w:rsidRPr="00084E7F">
        <w:rPr>
          <w:rFonts w:ascii="Calibri" w:hAnsi="Calibri" w:cs="Calibri"/>
          <w:sz w:val="24"/>
          <w:szCs w:val="24"/>
        </w:rPr>
        <w:tab/>
        <w:t>Body Image and Eating Disorders</w:t>
      </w:r>
    </w:p>
    <w:p w14:paraId="021514C1" w14:textId="4B05A221"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2004</w:t>
      </w:r>
      <w:r w:rsidRPr="00084E7F">
        <w:rPr>
          <w:rFonts w:ascii="Calibri" w:hAnsi="Calibri" w:cs="Calibri"/>
          <w:sz w:val="24"/>
          <w:szCs w:val="24"/>
        </w:rPr>
        <w:tab/>
      </w:r>
      <w:r w:rsidRPr="00084E7F">
        <w:rPr>
          <w:rFonts w:ascii="Calibri" w:hAnsi="Calibri" w:cs="Calibri"/>
          <w:sz w:val="24"/>
          <w:szCs w:val="24"/>
        </w:rPr>
        <w:tab/>
        <w:t>Canadian Health Care System - Racial Minorities</w:t>
      </w:r>
    </w:p>
    <w:p w14:paraId="7DC9D38D" w14:textId="32299A11"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2004   </w:t>
      </w:r>
      <w:r w:rsidRPr="00084E7F">
        <w:rPr>
          <w:rFonts w:ascii="Calibri" w:hAnsi="Calibri" w:cs="Calibri"/>
          <w:sz w:val="24"/>
          <w:szCs w:val="24"/>
        </w:rPr>
        <w:tab/>
      </w:r>
      <w:r w:rsidRPr="00084E7F">
        <w:rPr>
          <w:rFonts w:ascii="Calibri" w:hAnsi="Calibri" w:cs="Calibri"/>
          <w:sz w:val="24"/>
          <w:szCs w:val="24"/>
        </w:rPr>
        <w:tab/>
        <w:t>Midwifery in Canada</w:t>
      </w:r>
    </w:p>
    <w:p w14:paraId="42C5C535" w14:textId="01083BFF"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2003</w:t>
      </w:r>
      <w:r w:rsidRPr="00084E7F">
        <w:rPr>
          <w:rFonts w:ascii="Calibri" w:hAnsi="Calibri" w:cs="Calibri"/>
          <w:sz w:val="24"/>
          <w:szCs w:val="24"/>
        </w:rPr>
        <w:tab/>
      </w:r>
      <w:r w:rsidRPr="00084E7F">
        <w:rPr>
          <w:rFonts w:ascii="Calibri" w:hAnsi="Calibri" w:cs="Calibri"/>
          <w:sz w:val="24"/>
          <w:szCs w:val="24"/>
        </w:rPr>
        <w:tab/>
        <w:t>Females in the Police Force: Work Culture</w:t>
      </w:r>
    </w:p>
    <w:p w14:paraId="382B4BE9" w14:textId="33F2537E"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2003</w:t>
      </w:r>
      <w:r w:rsidRPr="00084E7F">
        <w:rPr>
          <w:rFonts w:ascii="Calibri" w:hAnsi="Calibri" w:cs="Calibri"/>
          <w:sz w:val="24"/>
          <w:szCs w:val="24"/>
        </w:rPr>
        <w:tab/>
      </w:r>
      <w:r w:rsidRPr="00084E7F">
        <w:rPr>
          <w:rFonts w:ascii="Calibri" w:hAnsi="Calibri" w:cs="Calibri"/>
          <w:sz w:val="24"/>
          <w:szCs w:val="24"/>
        </w:rPr>
        <w:tab/>
        <w:t>South Asian Gangs in Canada</w:t>
      </w:r>
    </w:p>
    <w:p w14:paraId="700BF253"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r>
      <w:r w:rsidRPr="00084E7F">
        <w:rPr>
          <w:rFonts w:ascii="Calibri" w:hAnsi="Calibri" w:cs="Calibri"/>
          <w:sz w:val="24"/>
          <w:szCs w:val="24"/>
        </w:rPr>
        <w:tab/>
        <w:t>Chinese Immigrant Students in Toronto</w:t>
      </w:r>
    </w:p>
    <w:p w14:paraId="155C3B56" w14:textId="7279E8E8"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r>
      <w:r w:rsidRPr="00084E7F">
        <w:rPr>
          <w:rFonts w:ascii="Calibri" w:hAnsi="Calibri" w:cs="Calibri"/>
          <w:sz w:val="24"/>
          <w:szCs w:val="24"/>
        </w:rPr>
        <w:tab/>
        <w:t>Hip Hop and the Black Youth in Toronto</w:t>
      </w:r>
    </w:p>
    <w:p w14:paraId="0E5D1C5A" w14:textId="49E8F358"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r>
      <w:r w:rsidRPr="00084E7F">
        <w:rPr>
          <w:rFonts w:ascii="Calibri" w:hAnsi="Calibri" w:cs="Calibri"/>
          <w:sz w:val="24"/>
          <w:szCs w:val="24"/>
        </w:rPr>
        <w:tab/>
        <w:t>Dimensions of Health and AIDS in Africa: Resources and Society</w:t>
      </w:r>
    </w:p>
    <w:p w14:paraId="25154E76" w14:textId="08CC5E26"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r>
      <w:r w:rsidRPr="00084E7F">
        <w:rPr>
          <w:rFonts w:ascii="Calibri" w:hAnsi="Calibri" w:cs="Calibri"/>
          <w:sz w:val="24"/>
          <w:szCs w:val="24"/>
        </w:rPr>
        <w:tab/>
        <w:t>Deviance and Discourse Theory</w:t>
      </w:r>
    </w:p>
    <w:p w14:paraId="3D6FCD53" w14:textId="77777777" w:rsidR="00F35761" w:rsidRPr="00084E7F" w:rsidRDefault="00F35761" w:rsidP="00F35761">
      <w:pPr>
        <w:spacing w:after="0"/>
        <w:rPr>
          <w:rFonts w:ascii="Calibri" w:hAnsi="Calibri" w:cs="Calibri"/>
          <w:sz w:val="24"/>
          <w:szCs w:val="24"/>
        </w:rPr>
      </w:pPr>
      <w:r w:rsidRPr="00084E7F">
        <w:rPr>
          <w:rFonts w:ascii="Calibri" w:hAnsi="Calibri" w:cs="Calibri"/>
          <w:b/>
          <w:bCs/>
          <w:sz w:val="24"/>
          <w:szCs w:val="24"/>
        </w:rPr>
        <w:t>Undergraduate Thesis Supervision –</w:t>
      </w:r>
      <w:r w:rsidRPr="00084E7F">
        <w:rPr>
          <w:rFonts w:ascii="Calibri" w:hAnsi="Calibri" w:cs="Calibri"/>
          <w:sz w:val="24"/>
          <w:szCs w:val="24"/>
        </w:rPr>
        <w:t xml:space="preserve"> York Sociology Arts and Atkinson</w:t>
      </w:r>
    </w:p>
    <w:p w14:paraId="0524B56F"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2009 </w:t>
      </w:r>
      <w:r w:rsidRPr="00084E7F">
        <w:rPr>
          <w:rFonts w:ascii="Calibri" w:hAnsi="Calibri" w:cs="Calibri"/>
          <w:sz w:val="24"/>
          <w:szCs w:val="24"/>
        </w:rPr>
        <w:tab/>
      </w:r>
      <w:r w:rsidRPr="00084E7F">
        <w:rPr>
          <w:rFonts w:ascii="Calibri" w:hAnsi="Calibri" w:cs="Calibri"/>
          <w:sz w:val="24"/>
          <w:szCs w:val="24"/>
        </w:rPr>
        <w:tab/>
        <w:t xml:space="preserve">Families, Single Women &amp; Religion (Canadian Context) –Shirin Khayambashi </w:t>
      </w:r>
    </w:p>
    <w:p w14:paraId="6C51135A" w14:textId="5CEDB86C"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2009</w:t>
      </w:r>
      <w:r w:rsidRPr="00084E7F">
        <w:rPr>
          <w:rFonts w:ascii="Calibri" w:hAnsi="Calibri" w:cs="Calibri"/>
          <w:sz w:val="24"/>
          <w:szCs w:val="24"/>
        </w:rPr>
        <w:tab/>
        <w:t xml:space="preserve">  </w:t>
      </w:r>
      <w:r w:rsidR="00EB559E">
        <w:rPr>
          <w:rFonts w:ascii="Calibri" w:hAnsi="Calibri" w:cs="Calibri"/>
          <w:sz w:val="24"/>
          <w:szCs w:val="24"/>
        </w:rPr>
        <w:tab/>
      </w:r>
      <w:r w:rsidRPr="00084E7F">
        <w:rPr>
          <w:rFonts w:ascii="Calibri" w:hAnsi="Calibri" w:cs="Calibri"/>
          <w:sz w:val="24"/>
          <w:szCs w:val="24"/>
        </w:rPr>
        <w:t>Single Mothers in the Jane Finch community – Kimbely Sylvester</w:t>
      </w:r>
    </w:p>
    <w:p w14:paraId="7D604E17"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2008 </w:t>
      </w:r>
      <w:r w:rsidRPr="00084E7F">
        <w:rPr>
          <w:rFonts w:ascii="Calibri" w:hAnsi="Calibri" w:cs="Calibri"/>
          <w:sz w:val="24"/>
          <w:szCs w:val="24"/>
        </w:rPr>
        <w:tab/>
      </w:r>
      <w:r w:rsidRPr="00084E7F">
        <w:rPr>
          <w:rFonts w:ascii="Calibri" w:hAnsi="Calibri" w:cs="Calibri"/>
          <w:sz w:val="24"/>
          <w:szCs w:val="24"/>
        </w:rPr>
        <w:tab/>
        <w:t>Symbols: Their Symbolic Interactionism in Human Society - Olga Graham</w:t>
      </w:r>
    </w:p>
    <w:p w14:paraId="72A0C5DC"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r>
      <w:r w:rsidRPr="00084E7F">
        <w:rPr>
          <w:rFonts w:ascii="Calibri" w:hAnsi="Calibri" w:cs="Calibri"/>
          <w:sz w:val="24"/>
          <w:szCs w:val="24"/>
        </w:rPr>
        <w:tab/>
        <w:t>Female Clergy and the Role of the Christian Church – Patricia Gabourel</w:t>
      </w:r>
    </w:p>
    <w:p w14:paraId="1CD36C5B" w14:textId="77777777" w:rsidR="00F35761"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r>
      <w:r w:rsidRPr="00084E7F">
        <w:rPr>
          <w:rFonts w:ascii="Calibri" w:hAnsi="Calibri" w:cs="Calibri"/>
          <w:sz w:val="24"/>
          <w:szCs w:val="24"/>
        </w:rPr>
        <w:tab/>
        <w:t>Positive Images of Teenage Mothers – Jenny Sundar</w:t>
      </w:r>
    </w:p>
    <w:p w14:paraId="62E4BC44" w14:textId="75F09408" w:rsidR="008C3BDA" w:rsidRPr="00084E7F" w:rsidRDefault="00F35761" w:rsidP="00F35761">
      <w:pPr>
        <w:spacing w:after="0"/>
        <w:rPr>
          <w:rFonts w:ascii="Calibri" w:hAnsi="Calibri" w:cs="Calibri"/>
          <w:sz w:val="24"/>
          <w:szCs w:val="24"/>
        </w:rPr>
      </w:pPr>
      <w:r w:rsidRPr="00084E7F">
        <w:rPr>
          <w:rFonts w:ascii="Calibri" w:hAnsi="Calibri" w:cs="Calibri"/>
          <w:sz w:val="24"/>
          <w:szCs w:val="24"/>
        </w:rPr>
        <w:t xml:space="preserve">2003   </w:t>
      </w:r>
      <w:r w:rsidRPr="00084E7F">
        <w:rPr>
          <w:rFonts w:ascii="Calibri" w:hAnsi="Calibri" w:cs="Calibri"/>
          <w:sz w:val="24"/>
          <w:szCs w:val="24"/>
        </w:rPr>
        <w:tab/>
      </w:r>
      <w:r w:rsidRPr="00084E7F">
        <w:rPr>
          <w:rFonts w:ascii="Calibri" w:hAnsi="Calibri" w:cs="Calibri"/>
          <w:sz w:val="24"/>
          <w:szCs w:val="24"/>
        </w:rPr>
        <w:tab/>
        <w:t>Education Reproduction in Trinidad and Tobago – Jennifer Lewis Phillips</w:t>
      </w:r>
    </w:p>
    <w:p w14:paraId="3A7C01F2" w14:textId="77777777" w:rsidR="00E80E5F" w:rsidRPr="00084E7F" w:rsidRDefault="00E80E5F" w:rsidP="00F35761">
      <w:pPr>
        <w:spacing w:after="0"/>
        <w:rPr>
          <w:rFonts w:ascii="Calibri" w:hAnsi="Calibri" w:cs="Calibri"/>
          <w:sz w:val="24"/>
          <w:szCs w:val="24"/>
        </w:rPr>
      </w:pPr>
    </w:p>
    <w:p w14:paraId="6C4E7F83" w14:textId="7B38DD89" w:rsidR="00E80E5F" w:rsidRPr="009138CB" w:rsidRDefault="00E80E5F" w:rsidP="00E80E5F">
      <w:pPr>
        <w:spacing w:after="0"/>
        <w:rPr>
          <w:rFonts w:ascii="Calibri" w:hAnsi="Calibri" w:cs="Calibri"/>
          <w:b/>
          <w:bCs/>
          <w:sz w:val="28"/>
          <w:szCs w:val="28"/>
        </w:rPr>
      </w:pPr>
      <w:r w:rsidRPr="009138CB">
        <w:rPr>
          <w:rFonts w:ascii="Calibri" w:hAnsi="Calibri" w:cs="Calibri"/>
          <w:b/>
          <w:bCs/>
          <w:sz w:val="28"/>
          <w:szCs w:val="28"/>
        </w:rPr>
        <w:t>GRADUATE Courses taught</w:t>
      </w:r>
    </w:p>
    <w:p w14:paraId="1A7EB476"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2001 -</w:t>
      </w:r>
      <w:r w:rsidRPr="00084E7F">
        <w:rPr>
          <w:rFonts w:ascii="Calibri" w:hAnsi="Calibri" w:cs="Calibri"/>
          <w:sz w:val="24"/>
          <w:szCs w:val="24"/>
        </w:rPr>
        <w:tab/>
        <w:t>2011</w:t>
      </w:r>
      <w:r w:rsidRPr="00084E7F">
        <w:rPr>
          <w:rFonts w:ascii="Calibri" w:hAnsi="Calibri" w:cs="Calibri"/>
          <w:sz w:val="24"/>
          <w:szCs w:val="24"/>
        </w:rPr>
        <w:tab/>
        <w:t>OISE, University of Toronto Theory and Policies Studies in Education</w:t>
      </w:r>
    </w:p>
    <w:p w14:paraId="09DDCDB1"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Graduate course: Issues in Medical / Health Professions Education</w:t>
      </w:r>
    </w:p>
    <w:p w14:paraId="1D28A2F8" w14:textId="77777777" w:rsidR="00E80E5F" w:rsidRPr="0078198A" w:rsidRDefault="00E80E5F" w:rsidP="00E80E5F">
      <w:pPr>
        <w:spacing w:after="0"/>
        <w:rPr>
          <w:rFonts w:ascii="Calibri" w:hAnsi="Calibri" w:cs="Calibri"/>
          <w:b/>
          <w:bCs/>
          <w:sz w:val="28"/>
          <w:szCs w:val="28"/>
        </w:rPr>
      </w:pPr>
      <w:r w:rsidRPr="0078198A">
        <w:rPr>
          <w:rFonts w:ascii="Calibri" w:hAnsi="Calibri" w:cs="Calibri"/>
          <w:b/>
          <w:bCs/>
          <w:sz w:val="28"/>
          <w:szCs w:val="28"/>
        </w:rPr>
        <w:lastRenderedPageBreak/>
        <w:t>UNDERGRADUATE SELECTED COURSES TAUGHT</w:t>
      </w:r>
      <w:r w:rsidRPr="0078198A">
        <w:rPr>
          <w:rFonts w:ascii="Calibri" w:hAnsi="Calibri" w:cs="Calibri"/>
          <w:b/>
          <w:bCs/>
          <w:sz w:val="28"/>
          <w:szCs w:val="28"/>
        </w:rPr>
        <w:tab/>
      </w:r>
    </w:p>
    <w:p w14:paraId="3B00C941"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 xml:space="preserve">Undergraduate Courses: Faculty of Arts, </w:t>
      </w:r>
      <w:r w:rsidRPr="00084E7F">
        <w:rPr>
          <w:rFonts w:ascii="Calibri" w:hAnsi="Calibri" w:cs="Calibri"/>
          <w:b/>
          <w:bCs/>
          <w:sz w:val="24"/>
          <w:szCs w:val="24"/>
        </w:rPr>
        <w:t>Sociology York University</w:t>
      </w:r>
      <w:r w:rsidRPr="00084E7F">
        <w:rPr>
          <w:rFonts w:ascii="Calibri" w:hAnsi="Calibri" w:cs="Calibri"/>
          <w:sz w:val="24"/>
          <w:szCs w:val="24"/>
        </w:rPr>
        <w:tab/>
      </w:r>
    </w:p>
    <w:p w14:paraId="28358F31"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Social Justice Studies: Theory, Analysis, Practice</w:t>
      </w:r>
    </w:p>
    <w:p w14:paraId="29C316B4"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Health and Health Care</w:t>
      </w:r>
    </w:p>
    <w:p w14:paraId="3C4AD14E"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 xml:space="preserve">Sociological  Perspectives </w:t>
      </w:r>
    </w:p>
    <w:p w14:paraId="1D4C75FB"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Work and Industry</w:t>
      </w:r>
    </w:p>
    <w:p w14:paraId="1956CD17"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Occupation and Professions</w:t>
      </w:r>
    </w:p>
    <w:p w14:paraId="3206B9F5"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Families and Social Change</w:t>
      </w:r>
    </w:p>
    <w:p w14:paraId="4718B43C"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Women, the Welfare State and Social Policy</w:t>
      </w:r>
    </w:p>
    <w:p w14:paraId="19C73F89"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Health Care Delivery</w:t>
      </w:r>
    </w:p>
    <w:p w14:paraId="0BDD272A"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1989 - 1991</w:t>
      </w:r>
      <w:r w:rsidRPr="00084E7F">
        <w:rPr>
          <w:rFonts w:ascii="Calibri" w:hAnsi="Calibri" w:cs="Calibri"/>
          <w:sz w:val="24"/>
          <w:szCs w:val="24"/>
        </w:rPr>
        <w:tab/>
        <w:t xml:space="preserve">Teaching Assistant. York University </w:t>
      </w:r>
      <w:r w:rsidRPr="00084E7F">
        <w:rPr>
          <w:rFonts w:ascii="Calibri" w:hAnsi="Calibri" w:cs="Calibri"/>
          <w:sz w:val="24"/>
          <w:szCs w:val="24"/>
        </w:rPr>
        <w:tab/>
        <w:t>Sociology of the Family</w:t>
      </w:r>
    </w:p>
    <w:p w14:paraId="3E34392B" w14:textId="77777777" w:rsidR="00E80E5F" w:rsidRPr="00084E7F" w:rsidRDefault="00E80E5F" w:rsidP="00E80E5F">
      <w:pPr>
        <w:spacing w:after="0"/>
        <w:rPr>
          <w:rFonts w:ascii="Calibri" w:hAnsi="Calibri" w:cs="Calibri"/>
          <w:sz w:val="24"/>
          <w:szCs w:val="24"/>
        </w:rPr>
      </w:pPr>
      <w:r w:rsidRPr="00084E7F">
        <w:rPr>
          <w:rFonts w:ascii="Calibri" w:hAnsi="Calibri" w:cs="Calibri"/>
          <w:b/>
          <w:bCs/>
          <w:sz w:val="24"/>
          <w:szCs w:val="24"/>
        </w:rPr>
        <w:t>School Of Social Science – ATKINSON</w:t>
      </w:r>
      <w:r w:rsidRPr="00084E7F">
        <w:rPr>
          <w:rFonts w:ascii="Calibri" w:hAnsi="Calibri" w:cs="Calibri"/>
          <w:sz w:val="24"/>
          <w:szCs w:val="24"/>
        </w:rPr>
        <w:t xml:space="preserve"> – York University</w:t>
      </w:r>
    </w:p>
    <w:p w14:paraId="74820853"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Introductory Sociology</w:t>
      </w:r>
    </w:p>
    <w:p w14:paraId="3B8652F6"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Sociology of Health</w:t>
      </w:r>
      <w:r w:rsidRPr="00084E7F">
        <w:rPr>
          <w:rFonts w:ascii="Calibri" w:hAnsi="Calibri" w:cs="Calibri"/>
          <w:sz w:val="24"/>
          <w:szCs w:val="24"/>
        </w:rPr>
        <w:tab/>
      </w:r>
    </w:p>
    <w:p w14:paraId="2B29761E"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Social Justice</w:t>
      </w:r>
    </w:p>
    <w:p w14:paraId="70A53310"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Families</w:t>
      </w:r>
    </w:p>
    <w:p w14:paraId="0CA4E8AC"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Health, Culture and Race</w:t>
      </w:r>
    </w:p>
    <w:p w14:paraId="2D7ECBB4"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Gender, Health and Medical Practice</w:t>
      </w:r>
    </w:p>
    <w:p w14:paraId="74597B39" w14:textId="77777777" w:rsidR="00E80E5F" w:rsidRPr="00084E7F" w:rsidRDefault="00E80E5F" w:rsidP="00E80E5F">
      <w:pPr>
        <w:spacing w:after="0"/>
        <w:rPr>
          <w:rFonts w:ascii="Calibri" w:hAnsi="Calibri" w:cs="Calibri"/>
          <w:sz w:val="24"/>
          <w:szCs w:val="24"/>
        </w:rPr>
      </w:pPr>
    </w:p>
    <w:p w14:paraId="27D93ACF" w14:textId="77777777" w:rsidR="00E80E5F" w:rsidRPr="00084E7F" w:rsidRDefault="00E80E5F" w:rsidP="00E80E5F">
      <w:pPr>
        <w:spacing w:after="0"/>
        <w:rPr>
          <w:rFonts w:ascii="Calibri" w:hAnsi="Calibri" w:cs="Calibri"/>
          <w:sz w:val="24"/>
          <w:szCs w:val="24"/>
        </w:rPr>
      </w:pPr>
      <w:r w:rsidRPr="00084E7F">
        <w:rPr>
          <w:rFonts w:ascii="Calibri" w:hAnsi="Calibri" w:cs="Calibri"/>
          <w:b/>
          <w:bCs/>
          <w:sz w:val="24"/>
          <w:szCs w:val="24"/>
        </w:rPr>
        <w:t>Department of Equity Studies</w:t>
      </w:r>
      <w:r w:rsidRPr="00084E7F">
        <w:rPr>
          <w:rFonts w:ascii="Calibri" w:hAnsi="Calibri" w:cs="Calibri"/>
          <w:sz w:val="24"/>
          <w:szCs w:val="24"/>
        </w:rPr>
        <w:t xml:space="preserve"> – Liberal Arts and Professional Studies- York University</w:t>
      </w:r>
    </w:p>
    <w:p w14:paraId="53B1EFD7"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Reach Methods in Equity Studies HREQ 3100</w:t>
      </w:r>
    </w:p>
    <w:p w14:paraId="6C4AE05F" w14:textId="12F86CF9"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Research Seminar AP/HREQ/ 4600 6.0</w:t>
      </w:r>
    </w:p>
    <w:p w14:paraId="0F8E917A"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Equity in the Workplace</w:t>
      </w:r>
    </w:p>
    <w:p w14:paraId="6B6FBDA0" w14:textId="0839F746"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Health and Equity</w:t>
      </w:r>
      <w:r w:rsidR="00BE0F19">
        <w:rPr>
          <w:rFonts w:ascii="Calibri" w:hAnsi="Calibri" w:cs="Calibri"/>
          <w:sz w:val="24"/>
          <w:szCs w:val="24"/>
        </w:rPr>
        <w:t>: HREQ 1930 with EE</w:t>
      </w:r>
      <w:r w:rsidR="00295DDF">
        <w:rPr>
          <w:rFonts w:ascii="Calibri" w:hAnsi="Calibri" w:cs="Calibri"/>
          <w:sz w:val="24"/>
          <w:szCs w:val="24"/>
        </w:rPr>
        <w:t xml:space="preserve"> component. </w:t>
      </w:r>
    </w:p>
    <w:p w14:paraId="38CA87D4"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Health, Culture and Race</w:t>
      </w:r>
    </w:p>
    <w:p w14:paraId="4CC9AEA6"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Gender, Health and Medical Practice</w:t>
      </w:r>
    </w:p>
    <w:p w14:paraId="703DFFF3"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Trauma, Social Dislocation and Human Rights</w:t>
      </w:r>
    </w:p>
    <w:p w14:paraId="159111D4" w14:textId="77777777"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Theories of Rights and Equity: Advanced perspectives HREQ 4450.6</w:t>
      </w:r>
    </w:p>
    <w:p w14:paraId="7965B1ED" w14:textId="77777777" w:rsidR="00E80E5F" w:rsidRPr="00084E7F" w:rsidRDefault="00E80E5F" w:rsidP="00E80E5F">
      <w:pPr>
        <w:spacing w:after="0"/>
        <w:rPr>
          <w:rFonts w:ascii="Calibri" w:hAnsi="Calibri" w:cs="Calibri"/>
          <w:b/>
          <w:bCs/>
          <w:sz w:val="24"/>
          <w:szCs w:val="24"/>
        </w:rPr>
      </w:pPr>
      <w:r w:rsidRPr="00084E7F">
        <w:rPr>
          <w:rFonts w:ascii="Calibri" w:hAnsi="Calibri" w:cs="Calibri"/>
          <w:b/>
          <w:bCs/>
          <w:sz w:val="24"/>
          <w:szCs w:val="24"/>
        </w:rPr>
        <w:t xml:space="preserve">University of Toronto </w:t>
      </w:r>
    </w:p>
    <w:p w14:paraId="61A9351F" w14:textId="7AA8698F" w:rsidR="00235983" w:rsidRPr="00084E7F" w:rsidRDefault="00E80E5F" w:rsidP="00235983">
      <w:pPr>
        <w:spacing w:after="0"/>
        <w:rPr>
          <w:rFonts w:ascii="Calibri" w:hAnsi="Calibri" w:cs="Calibri"/>
          <w:sz w:val="24"/>
          <w:szCs w:val="24"/>
        </w:rPr>
      </w:pPr>
      <w:r w:rsidRPr="00084E7F">
        <w:rPr>
          <w:rFonts w:ascii="Calibri" w:hAnsi="Calibri" w:cs="Calibri"/>
          <w:sz w:val="24"/>
          <w:szCs w:val="24"/>
        </w:rPr>
        <w:t>2002</w:t>
      </w:r>
      <w:r w:rsidRPr="00084E7F">
        <w:rPr>
          <w:rFonts w:ascii="Calibri" w:hAnsi="Calibri" w:cs="Calibri"/>
          <w:sz w:val="24"/>
          <w:szCs w:val="24"/>
        </w:rPr>
        <w:tab/>
        <w:t>Faculty of Nursing,</w:t>
      </w:r>
      <w:r w:rsidR="00235983" w:rsidRPr="00084E7F">
        <w:rPr>
          <w:rFonts w:ascii="Calibri" w:hAnsi="Calibri" w:cs="Calibri"/>
          <w:sz w:val="24"/>
          <w:szCs w:val="24"/>
        </w:rPr>
        <w:t xml:space="preserve"> Identity, Difference and Mental Health Nursing Clinical Tutor</w:t>
      </w:r>
    </w:p>
    <w:p w14:paraId="4D67CEFA" w14:textId="3367C7BF"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ab/>
      </w:r>
    </w:p>
    <w:p w14:paraId="10C9E8B9" w14:textId="77777777" w:rsidR="00E80E5F" w:rsidRPr="00084E7F" w:rsidRDefault="00E80E5F" w:rsidP="00E80E5F">
      <w:pPr>
        <w:spacing w:after="0"/>
        <w:rPr>
          <w:rFonts w:ascii="Calibri" w:hAnsi="Calibri" w:cs="Calibri"/>
          <w:b/>
          <w:bCs/>
          <w:sz w:val="24"/>
          <w:szCs w:val="24"/>
        </w:rPr>
      </w:pPr>
      <w:r w:rsidRPr="00084E7F">
        <w:rPr>
          <w:rFonts w:ascii="Calibri" w:hAnsi="Calibri" w:cs="Calibri"/>
          <w:b/>
          <w:bCs/>
          <w:sz w:val="24"/>
          <w:szCs w:val="24"/>
        </w:rPr>
        <w:t>Ryerson University</w:t>
      </w:r>
      <w:r w:rsidRPr="00084E7F">
        <w:rPr>
          <w:rFonts w:ascii="Calibri" w:hAnsi="Calibri" w:cs="Calibri"/>
          <w:b/>
          <w:bCs/>
          <w:sz w:val="24"/>
          <w:szCs w:val="24"/>
        </w:rPr>
        <w:tab/>
      </w:r>
      <w:r w:rsidRPr="00084E7F">
        <w:rPr>
          <w:rFonts w:ascii="Calibri" w:hAnsi="Calibri" w:cs="Calibri"/>
          <w:b/>
          <w:bCs/>
          <w:sz w:val="24"/>
          <w:szCs w:val="24"/>
        </w:rPr>
        <w:tab/>
      </w:r>
      <w:r w:rsidRPr="00084E7F">
        <w:rPr>
          <w:rFonts w:ascii="Calibri" w:hAnsi="Calibri" w:cs="Calibri"/>
          <w:b/>
          <w:bCs/>
          <w:sz w:val="24"/>
          <w:szCs w:val="24"/>
        </w:rPr>
        <w:tab/>
      </w:r>
    </w:p>
    <w:p w14:paraId="3EA30491" w14:textId="367A6332" w:rsidR="00C14542" w:rsidRPr="00084E7F" w:rsidRDefault="00E80E5F" w:rsidP="00C14542">
      <w:pPr>
        <w:spacing w:after="0"/>
        <w:rPr>
          <w:rFonts w:ascii="Calibri" w:hAnsi="Calibri" w:cs="Calibri"/>
          <w:sz w:val="24"/>
          <w:szCs w:val="24"/>
        </w:rPr>
      </w:pPr>
      <w:r w:rsidRPr="00084E7F">
        <w:rPr>
          <w:rFonts w:ascii="Calibri" w:hAnsi="Calibri" w:cs="Calibri"/>
          <w:sz w:val="24"/>
          <w:szCs w:val="24"/>
        </w:rPr>
        <w:t>2000 - 2001</w:t>
      </w:r>
      <w:r w:rsidRPr="00084E7F">
        <w:rPr>
          <w:rFonts w:ascii="Calibri" w:hAnsi="Calibri" w:cs="Calibri"/>
          <w:sz w:val="24"/>
          <w:szCs w:val="24"/>
        </w:rPr>
        <w:tab/>
        <w:t>Department of Sociology,</w:t>
      </w:r>
      <w:r w:rsidR="00C14542" w:rsidRPr="00084E7F">
        <w:rPr>
          <w:rFonts w:ascii="Calibri" w:hAnsi="Calibri" w:cs="Calibri"/>
          <w:sz w:val="24"/>
          <w:szCs w:val="24"/>
        </w:rPr>
        <w:t xml:space="preserve">  Course Director: Families in the Caribbean</w:t>
      </w:r>
    </w:p>
    <w:p w14:paraId="2CF1C3D2" w14:textId="0EF31542" w:rsidR="00E80E5F" w:rsidRPr="00084E7F" w:rsidRDefault="00E80E5F" w:rsidP="00E80E5F">
      <w:pPr>
        <w:spacing w:after="0"/>
        <w:rPr>
          <w:rFonts w:ascii="Calibri" w:hAnsi="Calibri" w:cs="Calibri"/>
          <w:sz w:val="24"/>
          <w:szCs w:val="24"/>
        </w:rPr>
      </w:pPr>
      <w:r w:rsidRPr="00084E7F">
        <w:rPr>
          <w:rFonts w:ascii="Calibri" w:hAnsi="Calibri" w:cs="Calibri"/>
          <w:sz w:val="24"/>
          <w:szCs w:val="24"/>
        </w:rPr>
        <w:tab/>
      </w:r>
      <w:r w:rsidRPr="00084E7F">
        <w:rPr>
          <w:rFonts w:ascii="Calibri" w:hAnsi="Calibri" w:cs="Calibri"/>
          <w:sz w:val="24"/>
          <w:szCs w:val="24"/>
        </w:rPr>
        <w:tab/>
      </w:r>
    </w:p>
    <w:p w14:paraId="7A772D6F" w14:textId="77777777" w:rsidR="00BF4D95" w:rsidRPr="00084E7F" w:rsidRDefault="00BF4D95" w:rsidP="00BF4D95">
      <w:pPr>
        <w:spacing w:after="0"/>
        <w:rPr>
          <w:rFonts w:ascii="Calibri" w:hAnsi="Calibri" w:cs="Calibri"/>
          <w:b/>
          <w:bCs/>
          <w:sz w:val="24"/>
          <w:szCs w:val="24"/>
        </w:rPr>
      </w:pPr>
      <w:r w:rsidRPr="00084E7F">
        <w:rPr>
          <w:rFonts w:ascii="Calibri" w:hAnsi="Calibri" w:cs="Calibri"/>
          <w:b/>
          <w:bCs/>
          <w:sz w:val="24"/>
          <w:szCs w:val="24"/>
        </w:rPr>
        <w:t xml:space="preserve">NEW COURSE/Programme DEVELOPMENT </w:t>
      </w:r>
    </w:p>
    <w:p w14:paraId="4916F41C" w14:textId="34ABC9DB" w:rsidR="00BF4D95" w:rsidRPr="00084E7F" w:rsidRDefault="00BF4D95" w:rsidP="00BF4D95">
      <w:pPr>
        <w:spacing w:after="0"/>
        <w:rPr>
          <w:rFonts w:ascii="Calibri" w:hAnsi="Calibri" w:cs="Calibri"/>
          <w:sz w:val="24"/>
          <w:szCs w:val="24"/>
        </w:rPr>
      </w:pPr>
      <w:r w:rsidRPr="00084E7F">
        <w:rPr>
          <w:rFonts w:ascii="Calibri" w:hAnsi="Calibri" w:cs="Calibri"/>
          <w:sz w:val="24"/>
          <w:szCs w:val="24"/>
        </w:rPr>
        <w:t xml:space="preserve">2019 - </w:t>
      </w:r>
      <w:r w:rsidRPr="00084E7F">
        <w:rPr>
          <w:rFonts w:ascii="Calibri" w:hAnsi="Calibri" w:cs="Calibri"/>
          <w:sz w:val="24"/>
          <w:szCs w:val="24"/>
        </w:rPr>
        <w:tab/>
        <w:t>Member and then Chair of the MA programme development committee – in Critical      Human Rights. DES</w:t>
      </w:r>
    </w:p>
    <w:p w14:paraId="109FA885" w14:textId="77777777" w:rsidR="00BF4D95" w:rsidRPr="00084E7F" w:rsidRDefault="00BF4D95" w:rsidP="00BF4D95">
      <w:pPr>
        <w:spacing w:after="0"/>
        <w:rPr>
          <w:rFonts w:ascii="Calibri" w:hAnsi="Calibri" w:cs="Calibri"/>
          <w:sz w:val="24"/>
          <w:szCs w:val="24"/>
        </w:rPr>
      </w:pPr>
      <w:r w:rsidRPr="00084E7F">
        <w:rPr>
          <w:rFonts w:ascii="Calibri" w:hAnsi="Calibri" w:cs="Calibri"/>
          <w:sz w:val="24"/>
          <w:szCs w:val="24"/>
        </w:rPr>
        <w:t>2007</w:t>
      </w:r>
      <w:r w:rsidRPr="00084E7F">
        <w:rPr>
          <w:rFonts w:ascii="Calibri" w:hAnsi="Calibri" w:cs="Calibri"/>
          <w:sz w:val="24"/>
          <w:szCs w:val="24"/>
        </w:rPr>
        <w:tab/>
        <w:t xml:space="preserve">Children's Struggle For Human Rights And Equity. (Course number 3000) Atkinson School of Social Sciences  New degree program in Human Rights and Equity Studies (HREQ). </w:t>
      </w:r>
    </w:p>
    <w:p w14:paraId="3C0390C5" w14:textId="77777777" w:rsidR="00CD0559" w:rsidRDefault="00BF4D95" w:rsidP="00CB441F">
      <w:pPr>
        <w:spacing w:after="0"/>
        <w:rPr>
          <w:rFonts w:ascii="Calibri" w:eastAsia="Times New Roman" w:hAnsi="Calibri" w:cs="Calibri"/>
          <w:b/>
          <w:bCs/>
          <w:kern w:val="32"/>
          <w:sz w:val="24"/>
          <w:szCs w:val="24"/>
          <w:lang w:val="en-US" w:eastAsia="en-CA"/>
          <w14:ligatures w14:val="none"/>
        </w:rPr>
      </w:pPr>
      <w:r w:rsidRPr="00084E7F">
        <w:rPr>
          <w:rFonts w:ascii="Calibri" w:hAnsi="Calibri" w:cs="Calibri"/>
          <w:sz w:val="24"/>
          <w:szCs w:val="24"/>
        </w:rPr>
        <w:lastRenderedPageBreak/>
        <w:t>2007</w:t>
      </w:r>
      <w:r w:rsidRPr="00084E7F">
        <w:rPr>
          <w:rFonts w:ascii="Calibri" w:hAnsi="Calibri" w:cs="Calibri"/>
          <w:sz w:val="24"/>
          <w:szCs w:val="24"/>
        </w:rPr>
        <w:tab/>
        <w:t xml:space="preserve">Trauma, Social Dislocation and Human Rights (3000 Course Number)l. Atkinson School of Social Sciences  New degree program in Human Rights and Equity Studies(HREQ). </w:t>
      </w:r>
      <w:bookmarkStart w:id="16" w:name="_Toc57728198"/>
      <w:r w:rsidR="002F6282" w:rsidRPr="00084E7F">
        <w:rPr>
          <w:rFonts w:ascii="Calibri" w:eastAsia="Times New Roman" w:hAnsi="Calibri" w:cs="Calibri"/>
          <w:b/>
          <w:bCs/>
          <w:kern w:val="32"/>
          <w:sz w:val="24"/>
          <w:szCs w:val="24"/>
          <w:lang w:val="en-US" w:eastAsia="en-CA"/>
          <w14:ligatures w14:val="none"/>
        </w:rPr>
        <w:t xml:space="preserve">University </w:t>
      </w:r>
    </w:p>
    <w:p w14:paraId="711658B6" w14:textId="77777777" w:rsidR="00CD0559" w:rsidRDefault="00CD0559" w:rsidP="00CB441F">
      <w:pPr>
        <w:spacing w:after="0"/>
        <w:rPr>
          <w:rFonts w:ascii="Calibri" w:eastAsia="Times New Roman" w:hAnsi="Calibri" w:cs="Calibri"/>
          <w:b/>
          <w:bCs/>
          <w:kern w:val="32"/>
          <w:sz w:val="24"/>
          <w:szCs w:val="24"/>
          <w:lang w:val="en-US" w:eastAsia="en-CA"/>
          <w14:ligatures w14:val="none"/>
        </w:rPr>
      </w:pPr>
    </w:p>
    <w:p w14:paraId="47FE2383" w14:textId="43A08CAF" w:rsidR="0078198A" w:rsidRDefault="002F6282" w:rsidP="00632D03">
      <w:pPr>
        <w:spacing w:after="0"/>
        <w:rPr>
          <w:rFonts w:ascii="Calibri" w:eastAsia="Times New Roman" w:hAnsi="Calibri" w:cs="Calibri"/>
          <w:kern w:val="32"/>
          <w:sz w:val="24"/>
          <w:szCs w:val="24"/>
          <w:lang w:val="en-US" w:eastAsia="en-CA"/>
          <w14:ligatures w14:val="none"/>
        </w:rPr>
      </w:pPr>
      <w:r w:rsidRPr="0078198A">
        <w:rPr>
          <w:rFonts w:ascii="Calibri" w:eastAsia="Times New Roman" w:hAnsi="Calibri" w:cs="Calibri"/>
          <w:b/>
          <w:bCs/>
          <w:kern w:val="32"/>
          <w:sz w:val="28"/>
          <w:szCs w:val="28"/>
          <w:lang w:val="en-US" w:eastAsia="en-CA"/>
          <w14:ligatures w14:val="none"/>
        </w:rPr>
        <w:t>Service</w:t>
      </w:r>
      <w:bookmarkEnd w:id="16"/>
      <w:r w:rsidRPr="0078198A">
        <w:rPr>
          <w:rFonts w:ascii="Calibri" w:eastAsia="Times New Roman" w:hAnsi="Calibri" w:cs="Calibri"/>
          <w:b/>
          <w:bCs/>
          <w:kern w:val="32"/>
          <w:sz w:val="28"/>
          <w:szCs w:val="28"/>
          <w:lang w:val="en-US" w:eastAsia="en-CA"/>
          <w14:ligatures w14:val="none"/>
        </w:rPr>
        <w:t xml:space="preserve"> </w:t>
      </w:r>
      <w:r w:rsidR="00662991" w:rsidRPr="0078198A">
        <w:rPr>
          <w:rFonts w:ascii="Calibri" w:eastAsia="Times New Roman" w:hAnsi="Calibri" w:cs="Calibri"/>
          <w:b/>
          <w:bCs/>
          <w:kern w:val="32"/>
          <w:sz w:val="28"/>
          <w:szCs w:val="28"/>
          <w:lang w:val="en-US" w:eastAsia="en-CA"/>
          <w14:ligatures w14:val="none"/>
        </w:rPr>
        <w:t>and Service</w:t>
      </w:r>
      <w:r w:rsidR="00DE600C" w:rsidRPr="0078198A">
        <w:rPr>
          <w:rFonts w:ascii="Calibri" w:eastAsia="Times New Roman" w:hAnsi="Calibri" w:cs="Calibri"/>
          <w:b/>
          <w:bCs/>
          <w:kern w:val="32"/>
          <w:sz w:val="28"/>
          <w:szCs w:val="28"/>
          <w:lang w:val="en-US" w:eastAsia="en-CA"/>
          <w14:ligatures w14:val="none"/>
        </w:rPr>
        <w:t xml:space="preserve"> in general</w:t>
      </w:r>
      <w:r w:rsidR="00632D03">
        <w:rPr>
          <w:rFonts w:ascii="Calibri" w:eastAsia="Times New Roman" w:hAnsi="Calibri" w:cs="Calibri"/>
          <w:b/>
          <w:bCs/>
          <w:kern w:val="32"/>
          <w:sz w:val="28"/>
          <w:szCs w:val="28"/>
          <w:lang w:val="en-US" w:eastAsia="en-CA"/>
          <w14:ligatures w14:val="none"/>
        </w:rPr>
        <w:br/>
      </w:r>
      <w:r w:rsidR="0078198A" w:rsidRPr="00084E7F">
        <w:rPr>
          <w:rFonts w:ascii="Calibri" w:eastAsia="Times New Roman" w:hAnsi="Calibri" w:cs="Calibri"/>
          <w:b/>
          <w:bCs/>
          <w:kern w:val="32"/>
          <w:sz w:val="24"/>
          <w:szCs w:val="24"/>
          <w:lang w:val="en-US" w:eastAsia="en-CA"/>
          <w14:ligatures w14:val="none"/>
        </w:rPr>
        <w:t>York Universit</w:t>
      </w:r>
      <w:r w:rsidR="0078198A">
        <w:rPr>
          <w:rFonts w:ascii="Calibri" w:eastAsia="Times New Roman" w:hAnsi="Calibri" w:cs="Calibri"/>
          <w:b/>
          <w:bCs/>
          <w:kern w:val="32"/>
          <w:sz w:val="24"/>
          <w:szCs w:val="24"/>
          <w:lang w:val="en-US" w:eastAsia="en-CA"/>
          <w14:ligatures w14:val="none"/>
        </w:rPr>
        <w:t>y</w:t>
      </w:r>
      <w:r w:rsidR="00632D03">
        <w:rPr>
          <w:rFonts w:ascii="Calibri" w:eastAsia="Times New Roman" w:hAnsi="Calibri" w:cs="Calibri"/>
          <w:b/>
          <w:bCs/>
          <w:kern w:val="32"/>
          <w:sz w:val="28"/>
          <w:szCs w:val="28"/>
          <w:lang w:val="en-US" w:eastAsia="en-CA"/>
          <w14:ligatures w14:val="none"/>
        </w:rPr>
        <w:br/>
      </w:r>
      <w:r w:rsidR="0078198A" w:rsidRPr="00084E7F">
        <w:rPr>
          <w:rFonts w:ascii="Calibri" w:eastAsia="Times New Roman" w:hAnsi="Calibri" w:cs="Calibri"/>
          <w:kern w:val="32"/>
          <w:sz w:val="24"/>
          <w:szCs w:val="24"/>
          <w:lang w:val="en-US" w:eastAsia="en-CA"/>
          <w14:ligatures w14:val="none"/>
        </w:rPr>
        <w:t xml:space="preserve">2020- 21 </w:t>
      </w:r>
      <w:r w:rsidR="0078198A" w:rsidRPr="00084E7F">
        <w:rPr>
          <w:rFonts w:ascii="Calibri" w:eastAsia="Times New Roman" w:hAnsi="Calibri" w:cs="Calibri"/>
          <w:kern w:val="32"/>
          <w:sz w:val="24"/>
          <w:szCs w:val="24"/>
          <w:lang w:val="en-US" w:eastAsia="en-CA"/>
          <w14:ligatures w14:val="none"/>
        </w:rPr>
        <w:tab/>
        <w:t>University Senate</w:t>
      </w:r>
    </w:p>
    <w:p w14:paraId="30EA23C9"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2017-18 </w:t>
      </w:r>
      <w:r w:rsidRPr="00084E7F">
        <w:rPr>
          <w:rFonts w:ascii="Calibri" w:eastAsia="Times New Roman" w:hAnsi="Calibri" w:cs="Calibri"/>
          <w:kern w:val="32"/>
          <w:sz w:val="24"/>
          <w:szCs w:val="24"/>
          <w:lang w:val="en-US" w:eastAsia="en-CA"/>
          <w14:ligatures w14:val="none"/>
        </w:rPr>
        <w:tab/>
        <w:t>University Senate</w:t>
      </w:r>
    </w:p>
    <w:p w14:paraId="216B988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2015 -2016</w:t>
      </w:r>
      <w:r w:rsidRPr="00084E7F">
        <w:rPr>
          <w:rFonts w:ascii="Calibri" w:eastAsia="Times New Roman" w:hAnsi="Calibri" w:cs="Calibri"/>
          <w:kern w:val="32"/>
          <w:sz w:val="24"/>
          <w:szCs w:val="24"/>
          <w:lang w:val="en-US" w:eastAsia="en-CA"/>
          <w14:ligatures w14:val="none"/>
        </w:rPr>
        <w:tab/>
        <w:t xml:space="preserve">University Senate </w:t>
      </w:r>
    </w:p>
    <w:p w14:paraId="37C864D1"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2010- 12 </w:t>
      </w:r>
      <w:r w:rsidRPr="00084E7F">
        <w:rPr>
          <w:rFonts w:ascii="Calibri" w:eastAsia="Times New Roman" w:hAnsi="Calibri" w:cs="Calibri"/>
          <w:kern w:val="32"/>
          <w:sz w:val="24"/>
          <w:szCs w:val="24"/>
          <w:lang w:val="en-US" w:eastAsia="en-CA"/>
          <w14:ligatures w14:val="none"/>
        </w:rPr>
        <w:tab/>
        <w:t>University Senate</w:t>
      </w:r>
    </w:p>
    <w:p w14:paraId="1DD0689D"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2010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Senate Tenure and Promotion Appeals Committee</w:t>
      </w:r>
    </w:p>
    <w:p w14:paraId="5F4A1BD6"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2005 – 07+09</w:t>
      </w:r>
      <w:r w:rsidRPr="00084E7F">
        <w:rPr>
          <w:rFonts w:ascii="Calibri" w:eastAsia="Times New Roman" w:hAnsi="Calibri" w:cs="Calibri"/>
          <w:kern w:val="32"/>
          <w:sz w:val="24"/>
          <w:szCs w:val="24"/>
          <w:lang w:val="en-US" w:eastAsia="en-CA"/>
          <w14:ligatures w14:val="none"/>
        </w:rPr>
        <w:tab/>
        <w:t>Centre for Feminist Research Executive Board. York University</w:t>
      </w:r>
    </w:p>
    <w:p w14:paraId="391AC18D" w14:textId="77777777" w:rsidR="003D77D3" w:rsidRPr="00084E7F" w:rsidRDefault="003D77D3" w:rsidP="003D77D3">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LAPS</w:t>
      </w:r>
    </w:p>
    <w:p w14:paraId="52800BC6"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2019- 2022</w:t>
      </w:r>
      <w:r w:rsidRPr="00084E7F">
        <w:rPr>
          <w:rFonts w:ascii="Calibri" w:eastAsia="Times New Roman" w:hAnsi="Calibri" w:cs="Calibri"/>
          <w:kern w:val="32"/>
          <w:sz w:val="24"/>
          <w:szCs w:val="24"/>
          <w:lang w:val="en-US" w:eastAsia="en-CA"/>
          <w14:ligatures w14:val="none"/>
        </w:rPr>
        <w:tab/>
        <w:t>LAPS Council Executive</w:t>
      </w:r>
    </w:p>
    <w:p w14:paraId="155084B2"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2015 - 2018</w:t>
      </w:r>
      <w:r w:rsidRPr="00084E7F">
        <w:rPr>
          <w:rFonts w:ascii="Calibri" w:eastAsia="Times New Roman" w:hAnsi="Calibri" w:cs="Calibri"/>
          <w:kern w:val="32"/>
          <w:sz w:val="24"/>
          <w:szCs w:val="24"/>
          <w:lang w:val="en-US" w:eastAsia="en-CA"/>
          <w14:ligatures w14:val="none"/>
        </w:rPr>
        <w:tab/>
        <w:t>APPC</w:t>
      </w:r>
    </w:p>
    <w:p w14:paraId="4CFF6B5E"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2011-2013</w:t>
      </w:r>
      <w:r w:rsidRPr="00084E7F">
        <w:rPr>
          <w:rFonts w:ascii="Calibri" w:eastAsia="Times New Roman" w:hAnsi="Calibri" w:cs="Calibri"/>
          <w:kern w:val="32"/>
          <w:sz w:val="24"/>
          <w:szCs w:val="24"/>
          <w:lang w:val="en-US" w:eastAsia="en-CA"/>
          <w14:ligatures w14:val="none"/>
        </w:rPr>
        <w:tab/>
        <w:t>Chair, Sub-Committee on General Education</w:t>
      </w:r>
    </w:p>
    <w:p w14:paraId="7DC6D2A8"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2011-2014</w:t>
      </w:r>
      <w:r w:rsidRPr="00084E7F">
        <w:rPr>
          <w:rFonts w:ascii="Calibri" w:eastAsia="Times New Roman" w:hAnsi="Calibri" w:cs="Calibri"/>
          <w:kern w:val="32"/>
          <w:sz w:val="24"/>
          <w:szCs w:val="24"/>
          <w:lang w:val="en-US" w:eastAsia="en-CA"/>
          <w14:ligatures w14:val="none"/>
        </w:rPr>
        <w:tab/>
        <w:t>Member, Committee on Curriculum, Curricular Policy and Standards</w:t>
      </w:r>
    </w:p>
    <w:p w14:paraId="4F8C6B3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2010-11 </w:t>
      </w:r>
      <w:r w:rsidRPr="00084E7F">
        <w:rPr>
          <w:rFonts w:ascii="Calibri" w:eastAsia="Times New Roman" w:hAnsi="Calibri" w:cs="Calibri"/>
          <w:kern w:val="32"/>
          <w:sz w:val="24"/>
          <w:szCs w:val="24"/>
          <w:lang w:val="en-US" w:eastAsia="en-CA"/>
          <w14:ligatures w14:val="none"/>
        </w:rPr>
        <w:tab/>
        <w:t>Tenure and Promotion Committee</w:t>
      </w:r>
    </w:p>
    <w:p w14:paraId="58FB1F3C" w14:textId="570F4B68" w:rsidR="003D77D3" w:rsidRPr="000B32DC"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2010-   </w:t>
      </w:r>
      <w:r w:rsidRPr="00084E7F">
        <w:rPr>
          <w:rFonts w:ascii="Calibri" w:eastAsia="Times New Roman" w:hAnsi="Calibri" w:cs="Calibri"/>
          <w:kern w:val="32"/>
          <w:sz w:val="24"/>
          <w:szCs w:val="24"/>
          <w:lang w:val="en-US" w:eastAsia="en-CA"/>
          <w14:ligatures w14:val="none"/>
        </w:rPr>
        <w:tab/>
        <w:t>Liberal Arts and Profession Studies Council</w:t>
      </w:r>
    </w:p>
    <w:p w14:paraId="47457C14" w14:textId="77777777" w:rsidR="003D77D3" w:rsidRDefault="003D77D3" w:rsidP="003D77D3">
      <w:pPr>
        <w:keepNext/>
        <w:spacing w:after="0" w:line="240" w:lineRule="auto"/>
        <w:outlineLvl w:val="0"/>
        <w:rPr>
          <w:rFonts w:ascii="Calibri" w:eastAsia="Times New Roman" w:hAnsi="Calibri" w:cs="Calibri"/>
          <w:b/>
          <w:bCs/>
          <w:kern w:val="32"/>
          <w:sz w:val="24"/>
          <w:szCs w:val="24"/>
          <w:lang w:val="en-US" w:eastAsia="en-CA"/>
          <w14:ligatures w14:val="none"/>
        </w:rPr>
      </w:pPr>
    </w:p>
    <w:p w14:paraId="0A3F99AA" w14:textId="00CCAE40" w:rsidR="003D77D3" w:rsidRPr="00084E7F" w:rsidRDefault="003D77D3" w:rsidP="003D77D3">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York University Faculty Association YUFA</w:t>
      </w:r>
    </w:p>
    <w:p w14:paraId="44F6BF16"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2022- </w:t>
      </w:r>
      <w:r w:rsidRPr="00084E7F">
        <w:rPr>
          <w:rFonts w:ascii="Calibri" w:eastAsia="Times New Roman" w:hAnsi="Calibri" w:cs="Calibri"/>
          <w:kern w:val="32"/>
          <w:sz w:val="24"/>
          <w:szCs w:val="24"/>
          <w:lang w:val="en-US" w:eastAsia="en-CA"/>
          <w14:ligatures w14:val="none"/>
        </w:rPr>
        <w:tab/>
        <w:t>JSCEEI committee Joint Subcommittee on Employment Equity &amp; Inclusivity</w:t>
      </w:r>
    </w:p>
    <w:p w14:paraId="490D8EE6"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2021 -</w:t>
      </w:r>
      <w:r w:rsidRPr="00084E7F">
        <w:rPr>
          <w:rFonts w:ascii="Calibri" w:eastAsia="Times New Roman" w:hAnsi="Calibri" w:cs="Calibri"/>
          <w:kern w:val="32"/>
          <w:sz w:val="24"/>
          <w:szCs w:val="24"/>
          <w:lang w:val="en-US" w:eastAsia="en-CA"/>
          <w14:ligatures w14:val="none"/>
        </w:rPr>
        <w:tab/>
        <w:t>Joint Subcommittee on Employment Equity &amp; Inclusivity (JSEEI)</w:t>
      </w:r>
    </w:p>
    <w:p w14:paraId="282FFA94"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2015 -2017 – Recording Secretary</w:t>
      </w:r>
    </w:p>
    <w:p w14:paraId="53ACBE41"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2014-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 xml:space="preserve">Recording Secretary </w:t>
      </w:r>
    </w:p>
    <w:p w14:paraId="250BB030"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2010-2011</w:t>
      </w:r>
      <w:r w:rsidRPr="00084E7F">
        <w:rPr>
          <w:rFonts w:ascii="Calibri" w:eastAsia="Times New Roman" w:hAnsi="Calibri" w:cs="Calibri"/>
          <w:kern w:val="32"/>
          <w:sz w:val="24"/>
          <w:szCs w:val="24"/>
          <w:lang w:val="en-US" w:eastAsia="en-CA"/>
          <w14:ligatures w14:val="none"/>
        </w:rPr>
        <w:tab/>
        <w:t>delegate Toronto and York Region District Labour Council</w:t>
      </w:r>
    </w:p>
    <w:p w14:paraId="4C72DC7B"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2007 -2008</w:t>
      </w:r>
      <w:r w:rsidRPr="00084E7F">
        <w:rPr>
          <w:rFonts w:ascii="Calibri" w:eastAsia="Times New Roman" w:hAnsi="Calibri" w:cs="Calibri"/>
          <w:kern w:val="32"/>
          <w:sz w:val="24"/>
          <w:szCs w:val="24"/>
          <w:lang w:val="en-US" w:eastAsia="en-CA"/>
          <w14:ligatures w14:val="none"/>
        </w:rPr>
        <w:tab/>
        <w:t>Co-chair, Race Equity Caucus</w:t>
      </w:r>
    </w:p>
    <w:p w14:paraId="6D81399E"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2005 </w:t>
      </w:r>
      <w:r w:rsidRPr="00084E7F">
        <w:rPr>
          <w:rFonts w:ascii="Calibri" w:eastAsia="Times New Roman" w:hAnsi="Calibri" w:cs="Calibri"/>
          <w:kern w:val="32"/>
          <w:sz w:val="24"/>
          <w:szCs w:val="24"/>
          <w:lang w:val="en-US" w:eastAsia="en-CA"/>
          <w14:ligatures w14:val="none"/>
        </w:rPr>
        <w:tab/>
        <w:t xml:space="preserve">   </w:t>
      </w:r>
      <w:r w:rsidRPr="00084E7F">
        <w:rPr>
          <w:rFonts w:ascii="Calibri" w:eastAsia="Times New Roman" w:hAnsi="Calibri" w:cs="Calibri"/>
          <w:kern w:val="32"/>
          <w:sz w:val="24"/>
          <w:szCs w:val="24"/>
          <w:lang w:val="en-US" w:eastAsia="en-CA"/>
          <w14:ligatures w14:val="none"/>
        </w:rPr>
        <w:tab/>
        <w:t>Chair, Race Equity Caucus</w:t>
      </w:r>
    </w:p>
    <w:p w14:paraId="118C418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2004</w:t>
      </w:r>
      <w:r w:rsidRPr="00084E7F">
        <w:rPr>
          <w:rFonts w:ascii="Calibri" w:eastAsia="Times New Roman" w:hAnsi="Calibri" w:cs="Calibri"/>
          <w:kern w:val="32"/>
          <w:sz w:val="24"/>
          <w:szCs w:val="24"/>
          <w:lang w:val="en-US" w:eastAsia="en-CA"/>
          <w14:ligatures w14:val="none"/>
        </w:rPr>
        <w:tab/>
        <w:t xml:space="preserve">  </w:t>
      </w:r>
      <w:r w:rsidRPr="00084E7F">
        <w:rPr>
          <w:rFonts w:ascii="Calibri" w:eastAsia="Times New Roman" w:hAnsi="Calibri" w:cs="Calibri"/>
          <w:kern w:val="32"/>
          <w:sz w:val="24"/>
          <w:szCs w:val="24"/>
          <w:lang w:val="en-US" w:eastAsia="en-CA"/>
          <w14:ligatures w14:val="none"/>
        </w:rPr>
        <w:tab/>
        <w:t>Co-chair, Race Equity Caucus</w:t>
      </w:r>
    </w:p>
    <w:p w14:paraId="4CBBD8CD"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2003 - 04  </w:t>
      </w:r>
      <w:r w:rsidRPr="00084E7F">
        <w:rPr>
          <w:rFonts w:ascii="Calibri" w:eastAsia="Times New Roman" w:hAnsi="Calibri" w:cs="Calibri"/>
          <w:kern w:val="32"/>
          <w:sz w:val="24"/>
          <w:szCs w:val="24"/>
          <w:lang w:val="en-US" w:eastAsia="en-CA"/>
          <w14:ligatures w14:val="none"/>
        </w:rPr>
        <w:tab/>
        <w:t xml:space="preserve">Member, Planning Committee Critical Race Conference 2004 </w:t>
      </w:r>
    </w:p>
    <w:p w14:paraId="5D78FFBF" w14:textId="77777777" w:rsidR="003D77D3"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2001 -     </w:t>
      </w:r>
      <w:r w:rsidRPr="00084E7F">
        <w:rPr>
          <w:rFonts w:ascii="Calibri" w:eastAsia="Times New Roman" w:hAnsi="Calibri" w:cs="Calibri"/>
          <w:kern w:val="32"/>
          <w:sz w:val="24"/>
          <w:szCs w:val="24"/>
          <w:lang w:val="en-US" w:eastAsia="en-CA"/>
          <w14:ligatures w14:val="none"/>
        </w:rPr>
        <w:tab/>
        <w:t>Member, Race Equity Caucus</w:t>
      </w:r>
    </w:p>
    <w:p w14:paraId="178B0DD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p>
    <w:p w14:paraId="7056AACF" w14:textId="77777777" w:rsidR="003D77D3" w:rsidRPr="00084E7F" w:rsidRDefault="003D77D3" w:rsidP="003D77D3">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Department of Sociology</w:t>
      </w:r>
    </w:p>
    <w:p w14:paraId="47E3BE2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2025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Graduate Program Admissions Committee</w:t>
      </w:r>
    </w:p>
    <w:p w14:paraId="6342DEC7" w14:textId="77777777" w:rsidR="003D77D3" w:rsidRPr="00632D03" w:rsidRDefault="003D77D3" w:rsidP="00632D03">
      <w:pPr>
        <w:spacing w:after="0"/>
        <w:rPr>
          <w:rFonts w:ascii="Calibri" w:eastAsia="Times New Roman" w:hAnsi="Calibri" w:cs="Calibri"/>
          <w:b/>
          <w:bCs/>
          <w:kern w:val="32"/>
          <w:sz w:val="28"/>
          <w:szCs w:val="28"/>
          <w:lang w:val="en-US" w:eastAsia="en-CA"/>
          <w14:ligatures w14:val="none"/>
        </w:rPr>
      </w:pPr>
    </w:p>
    <w:p w14:paraId="58128E8C" w14:textId="77777777" w:rsidR="000979B0" w:rsidRPr="00084E7F" w:rsidRDefault="000979B0" w:rsidP="000979B0">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lastRenderedPageBreak/>
        <w:t>Department of Equity Studies</w:t>
      </w:r>
    </w:p>
    <w:p w14:paraId="5AF38200" w14:textId="77777777" w:rsidR="000979B0" w:rsidRPr="00084E7F" w:rsidRDefault="000979B0" w:rsidP="000979B0">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2021-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MA programme development committee</w:t>
      </w:r>
    </w:p>
    <w:p w14:paraId="4ACF1E7A" w14:textId="77777777" w:rsidR="000979B0" w:rsidRPr="00084E7F" w:rsidRDefault="000979B0" w:rsidP="000979B0">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2020 -</w:t>
      </w:r>
      <w:r w:rsidRPr="00084E7F">
        <w:rPr>
          <w:rFonts w:ascii="Calibri" w:eastAsia="Times New Roman" w:hAnsi="Calibri" w:cs="Calibri"/>
          <w:kern w:val="32"/>
          <w:sz w:val="24"/>
          <w:szCs w:val="24"/>
          <w:lang w:val="en-US" w:eastAsia="en-CA"/>
          <w14:ligatures w14:val="none"/>
        </w:rPr>
        <w:tab/>
        <w:t>21</w:t>
      </w:r>
      <w:r w:rsidRPr="00084E7F">
        <w:rPr>
          <w:rFonts w:ascii="Calibri" w:eastAsia="Times New Roman" w:hAnsi="Calibri" w:cs="Calibri"/>
          <w:kern w:val="32"/>
          <w:sz w:val="24"/>
          <w:szCs w:val="24"/>
          <w:lang w:val="en-US" w:eastAsia="en-CA"/>
          <w14:ligatures w14:val="none"/>
        </w:rPr>
        <w:tab/>
        <w:t>Chair, DES</w:t>
      </w:r>
    </w:p>
    <w:p w14:paraId="1A2A8D68"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2018 -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Hiring Committee- AA</w:t>
      </w:r>
    </w:p>
    <w:p w14:paraId="6D7F8C72"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2017 -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 xml:space="preserve">Human Rights and Equity Programme coordinator </w:t>
      </w:r>
    </w:p>
    <w:p w14:paraId="513BDE0F"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2017 -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Hiring Committee</w:t>
      </w:r>
    </w:p>
    <w:p w14:paraId="00C2CDFA" w14:textId="3766E035"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2013 -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Executive Committee</w:t>
      </w:r>
    </w:p>
    <w:p w14:paraId="4C64B235"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2013 - </w:t>
      </w:r>
      <w:r w:rsidRPr="00084E7F">
        <w:rPr>
          <w:rFonts w:ascii="Calibri" w:eastAsia="Times New Roman" w:hAnsi="Calibri" w:cs="Calibri"/>
          <w:kern w:val="32"/>
          <w:sz w:val="24"/>
          <w:szCs w:val="24"/>
          <w:lang w:val="en-US" w:eastAsia="en-CA"/>
          <w14:ligatures w14:val="none"/>
        </w:rPr>
        <w:tab/>
        <w:t>2014</w:t>
      </w:r>
      <w:r w:rsidRPr="00084E7F">
        <w:rPr>
          <w:rFonts w:ascii="Calibri" w:eastAsia="Times New Roman" w:hAnsi="Calibri" w:cs="Calibri"/>
          <w:kern w:val="32"/>
          <w:sz w:val="24"/>
          <w:szCs w:val="24"/>
          <w:lang w:val="en-US" w:eastAsia="en-CA"/>
          <w14:ligatures w14:val="none"/>
        </w:rPr>
        <w:tab/>
        <w:t>Teaching and Learning Committee</w:t>
      </w:r>
    </w:p>
    <w:p w14:paraId="4E15728C"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2013 -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Curriculum Committee</w:t>
      </w:r>
    </w:p>
    <w:p w14:paraId="27D83B41"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2013 -</w:t>
      </w:r>
      <w:r w:rsidRPr="00084E7F">
        <w:rPr>
          <w:rFonts w:ascii="Calibri" w:eastAsia="Times New Roman" w:hAnsi="Calibri" w:cs="Calibri"/>
          <w:kern w:val="32"/>
          <w:sz w:val="24"/>
          <w:szCs w:val="24"/>
          <w:lang w:val="en-US" w:eastAsia="en-CA"/>
          <w14:ligatures w14:val="none"/>
        </w:rPr>
        <w:tab/>
        <w:t>2014</w:t>
      </w:r>
      <w:r w:rsidRPr="00084E7F">
        <w:rPr>
          <w:rFonts w:ascii="Calibri" w:eastAsia="Times New Roman" w:hAnsi="Calibri" w:cs="Calibri"/>
          <w:kern w:val="32"/>
          <w:sz w:val="24"/>
          <w:szCs w:val="24"/>
          <w:lang w:val="en-US" w:eastAsia="en-CA"/>
          <w14:ligatures w14:val="none"/>
        </w:rPr>
        <w:tab/>
        <w:t>DES General Education Committee, Chair</w:t>
      </w:r>
    </w:p>
    <w:p w14:paraId="2D65F0A6"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2011-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Tenure and Promotion Committee</w:t>
      </w:r>
    </w:p>
    <w:p w14:paraId="3ACDE772"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2011-2012</w:t>
      </w:r>
      <w:r w:rsidRPr="00084E7F">
        <w:rPr>
          <w:rFonts w:ascii="Calibri" w:eastAsia="Times New Roman" w:hAnsi="Calibri" w:cs="Calibri"/>
          <w:kern w:val="32"/>
          <w:sz w:val="24"/>
          <w:szCs w:val="24"/>
          <w:lang w:val="en-US" w:eastAsia="en-CA"/>
          <w14:ligatures w14:val="none"/>
        </w:rPr>
        <w:tab/>
        <w:t>Executive Committee - DES</w:t>
      </w:r>
    </w:p>
    <w:p w14:paraId="0834E3C6"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2011-2012</w:t>
      </w:r>
      <w:r w:rsidRPr="00084E7F">
        <w:rPr>
          <w:rFonts w:ascii="Calibri" w:eastAsia="Times New Roman" w:hAnsi="Calibri" w:cs="Calibri"/>
          <w:kern w:val="32"/>
          <w:sz w:val="24"/>
          <w:szCs w:val="24"/>
          <w:lang w:val="en-US" w:eastAsia="en-CA"/>
          <w14:ligatures w14:val="none"/>
        </w:rPr>
        <w:tab/>
        <w:t>Undergraduate Program Director, Equity Studies</w:t>
      </w:r>
    </w:p>
    <w:p w14:paraId="7012D0DC"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2011 </w:t>
      </w:r>
      <w:r w:rsidRPr="00084E7F">
        <w:rPr>
          <w:rFonts w:ascii="Calibri" w:eastAsia="Times New Roman" w:hAnsi="Calibri" w:cs="Calibri"/>
          <w:kern w:val="32"/>
          <w:sz w:val="24"/>
          <w:szCs w:val="24"/>
          <w:lang w:val="en-US" w:eastAsia="en-CA"/>
          <w14:ligatures w14:val="none"/>
        </w:rPr>
        <w:tab/>
        <w:t>Hiring Committee for CLA</w:t>
      </w:r>
    </w:p>
    <w:p w14:paraId="1EF69EEC"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2010-2012</w:t>
      </w:r>
      <w:r w:rsidRPr="00084E7F">
        <w:rPr>
          <w:rFonts w:ascii="Calibri" w:eastAsia="Times New Roman" w:hAnsi="Calibri" w:cs="Calibri"/>
          <w:kern w:val="32"/>
          <w:sz w:val="24"/>
          <w:szCs w:val="24"/>
          <w:lang w:val="en-US" w:eastAsia="en-CA"/>
          <w14:ligatures w14:val="none"/>
        </w:rPr>
        <w:tab/>
        <w:t>Chair, Department of Equity Studies, Faculty of Liberal Arts and Professional Studies</w:t>
      </w:r>
    </w:p>
    <w:p w14:paraId="763B7855"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2010 2012</w:t>
      </w:r>
      <w:r w:rsidRPr="00084E7F">
        <w:rPr>
          <w:rFonts w:ascii="Calibri" w:eastAsia="Times New Roman" w:hAnsi="Calibri" w:cs="Calibri"/>
          <w:kern w:val="32"/>
          <w:sz w:val="24"/>
          <w:szCs w:val="24"/>
          <w:lang w:val="en-US" w:eastAsia="en-CA"/>
          <w14:ligatures w14:val="none"/>
        </w:rPr>
        <w:tab/>
        <w:t>Coordinator Human Rights and Equity  Degree</w:t>
      </w:r>
    </w:p>
    <w:p w14:paraId="62844259"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2010 2011</w:t>
      </w:r>
      <w:r w:rsidRPr="00084E7F">
        <w:rPr>
          <w:rFonts w:ascii="Calibri" w:eastAsia="Times New Roman" w:hAnsi="Calibri" w:cs="Calibri"/>
          <w:kern w:val="32"/>
          <w:sz w:val="24"/>
          <w:szCs w:val="24"/>
          <w:lang w:val="en-US" w:eastAsia="en-CA"/>
          <w14:ligatures w14:val="none"/>
        </w:rPr>
        <w:tab/>
        <w:t>Coordinator Race Ethnicity and Indignity Degree</w:t>
      </w:r>
    </w:p>
    <w:p w14:paraId="06F238B6"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2009- 2011</w:t>
      </w:r>
      <w:r w:rsidRPr="00084E7F">
        <w:rPr>
          <w:rFonts w:ascii="Calibri" w:eastAsia="Times New Roman" w:hAnsi="Calibri" w:cs="Calibri"/>
          <w:kern w:val="32"/>
          <w:sz w:val="24"/>
          <w:szCs w:val="24"/>
          <w:lang w:val="en-US" w:eastAsia="en-CA"/>
          <w14:ligatures w14:val="none"/>
        </w:rPr>
        <w:tab/>
        <w:t>Coordinator Social Science Degree</w:t>
      </w:r>
    </w:p>
    <w:p w14:paraId="15765292"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2009 2010</w:t>
      </w:r>
      <w:r w:rsidRPr="00084E7F">
        <w:rPr>
          <w:rFonts w:ascii="Calibri" w:eastAsia="Times New Roman" w:hAnsi="Calibri" w:cs="Calibri"/>
          <w:kern w:val="32"/>
          <w:sz w:val="24"/>
          <w:szCs w:val="24"/>
          <w:lang w:val="en-US" w:eastAsia="en-CA"/>
          <w14:ligatures w14:val="none"/>
        </w:rPr>
        <w:tab/>
        <w:t>CLA hiring committee</w:t>
      </w:r>
    </w:p>
    <w:p w14:paraId="774A6435"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2009 - </w:t>
      </w:r>
      <w:r w:rsidRPr="00084E7F">
        <w:rPr>
          <w:rFonts w:ascii="Calibri" w:eastAsia="Times New Roman" w:hAnsi="Calibri" w:cs="Calibri"/>
          <w:kern w:val="32"/>
          <w:sz w:val="24"/>
          <w:szCs w:val="24"/>
          <w:lang w:val="en-US" w:eastAsia="en-CA"/>
          <w14:ligatures w14:val="none"/>
        </w:rPr>
        <w:tab/>
        <w:t>2012</w:t>
      </w:r>
      <w:r w:rsidRPr="00084E7F">
        <w:rPr>
          <w:rFonts w:ascii="Calibri" w:eastAsia="Times New Roman" w:hAnsi="Calibri" w:cs="Calibri"/>
          <w:kern w:val="32"/>
          <w:sz w:val="24"/>
          <w:szCs w:val="24"/>
          <w:lang w:val="en-US" w:eastAsia="en-CA"/>
          <w14:ligatures w14:val="none"/>
        </w:rPr>
        <w:tab/>
        <w:t>Curriculum Committee</w:t>
      </w:r>
    </w:p>
    <w:p w14:paraId="7BF335CB"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2009- </w:t>
      </w:r>
      <w:r w:rsidRPr="00084E7F">
        <w:rPr>
          <w:rFonts w:ascii="Calibri" w:eastAsia="Times New Roman" w:hAnsi="Calibri" w:cs="Calibri"/>
          <w:kern w:val="32"/>
          <w:sz w:val="24"/>
          <w:szCs w:val="24"/>
          <w:lang w:val="en-US" w:eastAsia="en-CA"/>
          <w14:ligatures w14:val="none"/>
        </w:rPr>
        <w:tab/>
        <w:t>2011</w:t>
      </w:r>
      <w:r w:rsidRPr="00084E7F">
        <w:rPr>
          <w:rFonts w:ascii="Calibri" w:eastAsia="Times New Roman" w:hAnsi="Calibri" w:cs="Calibri"/>
          <w:kern w:val="32"/>
          <w:sz w:val="24"/>
          <w:szCs w:val="24"/>
          <w:lang w:val="en-US" w:eastAsia="en-CA"/>
          <w14:ligatures w14:val="none"/>
        </w:rPr>
        <w:tab/>
        <w:t>Coordinator for CARRP (certificate)</w:t>
      </w:r>
    </w:p>
    <w:p w14:paraId="3C63A65B" w14:textId="77777777" w:rsidR="0078198A" w:rsidRPr="00084E7F" w:rsidRDefault="0078198A" w:rsidP="0078198A">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Other Service HREQ</w:t>
      </w:r>
    </w:p>
    <w:p w14:paraId="55F1C367"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2021 – Faculty Mentor – Professor Tom Hooper CLA</w:t>
      </w:r>
    </w:p>
    <w:p w14:paraId="36E23829" w14:textId="77777777" w:rsidR="0078198A" w:rsidRPr="00084E7F"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2020 – Faculty Mentor – Professor Fereydoon Rahmani</w:t>
      </w:r>
    </w:p>
    <w:p w14:paraId="1F914C65" w14:textId="77777777" w:rsidR="0078198A" w:rsidRDefault="0078198A" w:rsidP="0078198A">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Faculty Mentor - Professor Claudio Colaguori – Equity Studies</w:t>
      </w:r>
    </w:p>
    <w:p w14:paraId="2C203C51" w14:textId="77777777" w:rsidR="003D77D3" w:rsidRPr="00084E7F" w:rsidRDefault="003D77D3" w:rsidP="0078198A">
      <w:pPr>
        <w:keepNext/>
        <w:spacing w:after="0" w:line="240" w:lineRule="auto"/>
        <w:outlineLvl w:val="0"/>
        <w:rPr>
          <w:rFonts w:ascii="Calibri" w:eastAsia="Times New Roman" w:hAnsi="Calibri" w:cs="Calibri"/>
          <w:kern w:val="32"/>
          <w:sz w:val="24"/>
          <w:szCs w:val="24"/>
          <w:lang w:val="en-US" w:eastAsia="en-CA"/>
          <w14:ligatures w14:val="none"/>
        </w:rPr>
      </w:pPr>
    </w:p>
    <w:p w14:paraId="242C8DD1" w14:textId="77777777" w:rsidR="0078198A" w:rsidRPr="00084E7F" w:rsidRDefault="0078198A" w:rsidP="0078198A">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Atkinson Faculty of Liberal and Professional Studies</w:t>
      </w:r>
    </w:p>
    <w:p w14:paraId="6C70CBC1" w14:textId="77777777" w:rsidR="003D77D3" w:rsidRPr="00084E7F" w:rsidRDefault="0078198A" w:rsidP="003D77D3">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2006 </w:t>
      </w:r>
      <w:r w:rsidR="003D77D3" w:rsidRPr="00084E7F">
        <w:rPr>
          <w:rFonts w:ascii="Calibri" w:eastAsia="Times New Roman" w:hAnsi="Calibri" w:cs="Calibri"/>
          <w:b/>
          <w:bCs/>
          <w:kern w:val="32"/>
          <w:sz w:val="24"/>
          <w:szCs w:val="24"/>
          <w:lang w:val="en-US" w:eastAsia="en-CA"/>
          <w14:ligatures w14:val="none"/>
        </w:rPr>
        <w:t>School of Social Science - Atkinson</w:t>
      </w:r>
    </w:p>
    <w:p w14:paraId="3E45AD44"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2008</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Coordinator, Sociology</w:t>
      </w:r>
    </w:p>
    <w:p w14:paraId="1214D0D0"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2008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Tenure and Promotion File preparation committee</w:t>
      </w:r>
    </w:p>
    <w:p w14:paraId="439B7D80"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2008 -  </w:t>
      </w:r>
      <w:r w:rsidRPr="00084E7F">
        <w:rPr>
          <w:rFonts w:ascii="Calibri" w:eastAsia="Times New Roman" w:hAnsi="Calibri" w:cs="Calibri"/>
          <w:kern w:val="32"/>
          <w:sz w:val="24"/>
          <w:szCs w:val="24"/>
          <w:lang w:val="en-US" w:eastAsia="en-CA"/>
          <w14:ligatures w14:val="none"/>
        </w:rPr>
        <w:tab/>
        <w:t>Curriculum Committee – Atkinson School of Social Sciences</w:t>
      </w:r>
    </w:p>
    <w:p w14:paraId="3F2A6B58"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2008 -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Coordinator for Certificate in Anti Racist Research and Practice (CARRP)</w:t>
      </w:r>
    </w:p>
    <w:p w14:paraId="5964F29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2007</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Search Committee for REI position</w:t>
      </w:r>
    </w:p>
    <w:p w14:paraId="10BCADEF"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2007\08 </w:t>
      </w:r>
      <w:r w:rsidRPr="00084E7F">
        <w:rPr>
          <w:rFonts w:ascii="Calibri" w:eastAsia="Times New Roman" w:hAnsi="Calibri" w:cs="Calibri"/>
          <w:kern w:val="32"/>
          <w:sz w:val="24"/>
          <w:szCs w:val="24"/>
          <w:lang w:val="en-US" w:eastAsia="en-CA"/>
          <w14:ligatures w14:val="none"/>
        </w:rPr>
        <w:tab/>
        <w:t>Anti Racism Day Event</w:t>
      </w:r>
    </w:p>
    <w:p w14:paraId="31695A14"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2006 -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 xml:space="preserve">Tenure and Promotion Committee  Member </w:t>
      </w:r>
    </w:p>
    <w:p w14:paraId="31B18A35" w14:textId="77777777" w:rsidR="003D77D3" w:rsidRPr="00084E7F" w:rsidRDefault="003D77D3" w:rsidP="003D77D3">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 xml:space="preserve">Arts - Sociology Departmental Committees </w:t>
      </w:r>
    </w:p>
    <w:p w14:paraId="030FDE09"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2004 -    </w:t>
      </w:r>
      <w:r w:rsidRPr="00084E7F">
        <w:rPr>
          <w:rFonts w:ascii="Calibri" w:eastAsia="Times New Roman" w:hAnsi="Calibri" w:cs="Calibri"/>
          <w:kern w:val="32"/>
          <w:sz w:val="24"/>
          <w:szCs w:val="24"/>
          <w:lang w:val="en-US" w:eastAsia="en-CA"/>
          <w14:ligatures w14:val="none"/>
        </w:rPr>
        <w:tab/>
        <w:t>Communication Committee</w:t>
      </w:r>
    </w:p>
    <w:p w14:paraId="12C5BD63"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2003-     </w:t>
      </w:r>
      <w:r w:rsidRPr="00084E7F">
        <w:rPr>
          <w:rFonts w:ascii="Calibri" w:eastAsia="Times New Roman" w:hAnsi="Calibri" w:cs="Calibri"/>
          <w:kern w:val="32"/>
          <w:sz w:val="24"/>
          <w:szCs w:val="24"/>
          <w:lang w:val="en-US" w:eastAsia="en-CA"/>
          <w14:ligatures w14:val="none"/>
        </w:rPr>
        <w:tab/>
        <w:t>Teaching and Learning Committee</w:t>
      </w:r>
    </w:p>
    <w:p w14:paraId="46FF48B2"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2002-04  </w:t>
      </w:r>
      <w:r w:rsidRPr="00084E7F">
        <w:rPr>
          <w:rFonts w:ascii="Calibri" w:eastAsia="Times New Roman" w:hAnsi="Calibri" w:cs="Calibri"/>
          <w:kern w:val="32"/>
          <w:sz w:val="24"/>
          <w:szCs w:val="24"/>
          <w:lang w:val="en-US" w:eastAsia="en-CA"/>
          <w14:ligatures w14:val="none"/>
        </w:rPr>
        <w:tab/>
        <w:t>Tenure and Promotion Committee</w:t>
      </w:r>
    </w:p>
    <w:p w14:paraId="4A94BB51" w14:textId="77777777" w:rsidR="003D77D3" w:rsidRPr="00084E7F" w:rsidRDefault="003D77D3" w:rsidP="003D77D3">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2001-03  </w:t>
      </w:r>
      <w:r w:rsidRPr="00084E7F">
        <w:rPr>
          <w:rFonts w:ascii="Calibri" w:eastAsia="Times New Roman" w:hAnsi="Calibri" w:cs="Calibri"/>
          <w:kern w:val="32"/>
          <w:sz w:val="24"/>
          <w:szCs w:val="24"/>
          <w:lang w:val="en-US" w:eastAsia="en-CA"/>
          <w14:ligatures w14:val="none"/>
        </w:rPr>
        <w:tab/>
        <w:t>Curriculum Committee</w:t>
      </w:r>
    </w:p>
    <w:p w14:paraId="794329DC" w14:textId="27FB2B5A" w:rsidR="00CD0559" w:rsidRDefault="004151E1" w:rsidP="0078198A">
      <w:pPr>
        <w:spacing w:after="0"/>
        <w:rPr>
          <w:rFonts w:ascii="Calibri" w:eastAsia="Times New Roman" w:hAnsi="Calibri" w:cs="Calibri"/>
          <w:b/>
          <w:bCs/>
          <w:kern w:val="32"/>
          <w:sz w:val="24"/>
          <w:szCs w:val="24"/>
          <w:lang w:val="en-US" w:eastAsia="en-CA"/>
          <w14:ligatures w14:val="none"/>
        </w:rPr>
      </w:pPr>
      <w:r>
        <w:rPr>
          <w:rFonts w:ascii="Calibri" w:eastAsia="Times New Roman" w:hAnsi="Calibri" w:cs="Calibri"/>
          <w:kern w:val="32"/>
          <w:sz w:val="24"/>
          <w:szCs w:val="24"/>
          <w:lang w:val="en-US" w:eastAsia="en-CA"/>
          <w14:ligatures w14:val="none"/>
        </w:rPr>
        <w:t>2009</w:t>
      </w:r>
      <w:r w:rsidR="0078198A" w:rsidRPr="00084E7F">
        <w:rPr>
          <w:rFonts w:ascii="Calibri" w:eastAsia="Times New Roman" w:hAnsi="Calibri" w:cs="Calibri"/>
          <w:kern w:val="32"/>
          <w:sz w:val="24"/>
          <w:szCs w:val="24"/>
          <w:lang w:val="en-US" w:eastAsia="en-CA"/>
          <w14:ligatures w14:val="none"/>
        </w:rPr>
        <w:t xml:space="preserve">- </w:t>
      </w:r>
      <w:r>
        <w:rPr>
          <w:rFonts w:ascii="Calibri" w:eastAsia="Times New Roman" w:hAnsi="Calibri" w:cs="Calibri"/>
          <w:kern w:val="32"/>
          <w:sz w:val="24"/>
          <w:szCs w:val="24"/>
          <w:lang w:val="en-US" w:eastAsia="en-CA"/>
          <w14:ligatures w14:val="none"/>
        </w:rPr>
        <w:tab/>
      </w:r>
      <w:r w:rsidR="0078198A" w:rsidRPr="00084E7F">
        <w:rPr>
          <w:rFonts w:ascii="Calibri" w:eastAsia="Times New Roman" w:hAnsi="Calibri" w:cs="Calibri"/>
          <w:kern w:val="32"/>
          <w:sz w:val="24"/>
          <w:szCs w:val="24"/>
          <w:lang w:val="en-US" w:eastAsia="en-CA"/>
          <w14:ligatures w14:val="none"/>
        </w:rPr>
        <w:tab/>
        <w:t xml:space="preserve">Teaching and Learning Committee </w:t>
      </w:r>
    </w:p>
    <w:p w14:paraId="68AE5ABD"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p>
    <w:p w14:paraId="0E92CFD9" w14:textId="77777777" w:rsidR="00E324E2" w:rsidRPr="00084E7F" w:rsidRDefault="00E324E2" w:rsidP="00E324E2">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Professional Association</w:t>
      </w:r>
    </w:p>
    <w:p w14:paraId="313C616B"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2004 - 2006</w:t>
      </w:r>
      <w:r w:rsidRPr="00084E7F">
        <w:rPr>
          <w:rFonts w:ascii="Calibri" w:eastAsia="Times New Roman" w:hAnsi="Calibri" w:cs="Calibri"/>
          <w:kern w:val="32"/>
          <w:sz w:val="24"/>
          <w:szCs w:val="24"/>
          <w:lang w:val="en-US" w:eastAsia="en-CA"/>
          <w14:ligatures w14:val="none"/>
        </w:rPr>
        <w:tab/>
        <w:t xml:space="preserve">Chair, Survival Committee, (R.A.C.E.) Researchers &amp; Academics of Colour for   </w:t>
      </w:r>
    </w:p>
    <w:p w14:paraId="74721870" w14:textId="1BE5DDE2"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Equality/ Equity, Canada</w:t>
      </w:r>
    </w:p>
    <w:p w14:paraId="58208755"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2005 – </w:t>
      </w:r>
      <w:r w:rsidRPr="00084E7F">
        <w:rPr>
          <w:rFonts w:ascii="Calibri" w:eastAsia="Times New Roman" w:hAnsi="Calibri" w:cs="Calibri"/>
          <w:kern w:val="32"/>
          <w:sz w:val="24"/>
          <w:szCs w:val="24"/>
          <w:lang w:val="en-US" w:eastAsia="en-CA"/>
          <w14:ligatures w14:val="none"/>
        </w:rPr>
        <w:tab/>
      </w:r>
      <w:r w:rsidRPr="00084E7F">
        <w:rPr>
          <w:rFonts w:ascii="Calibri" w:eastAsia="Times New Roman" w:hAnsi="Calibri" w:cs="Calibri"/>
          <w:kern w:val="32"/>
          <w:sz w:val="24"/>
          <w:szCs w:val="24"/>
          <w:lang w:val="en-US" w:eastAsia="en-CA"/>
          <w14:ligatures w14:val="none"/>
        </w:rPr>
        <w:tab/>
        <w:t>Center for Feminist Research, York University</w:t>
      </w:r>
    </w:p>
    <w:p w14:paraId="61D5A6D2" w14:textId="77777777" w:rsidR="00E324E2" w:rsidRPr="00084E7F" w:rsidRDefault="00E324E2" w:rsidP="00E324E2">
      <w:pPr>
        <w:keepNext/>
        <w:spacing w:after="0" w:line="240" w:lineRule="auto"/>
        <w:outlineLvl w:val="0"/>
        <w:rPr>
          <w:rFonts w:ascii="Calibri" w:eastAsia="Times New Roman" w:hAnsi="Calibri" w:cs="Calibri"/>
          <w:b/>
          <w:bCs/>
          <w:kern w:val="32"/>
          <w:sz w:val="24"/>
          <w:szCs w:val="24"/>
          <w:lang w:val="en-US" w:eastAsia="en-CA"/>
          <w14:ligatures w14:val="none"/>
        </w:rPr>
      </w:pPr>
      <w:r w:rsidRPr="00084E7F">
        <w:rPr>
          <w:rFonts w:ascii="Calibri" w:eastAsia="Times New Roman" w:hAnsi="Calibri" w:cs="Calibri"/>
          <w:b/>
          <w:bCs/>
          <w:kern w:val="32"/>
          <w:sz w:val="24"/>
          <w:szCs w:val="24"/>
          <w:lang w:val="en-US" w:eastAsia="en-CA"/>
          <w14:ligatures w14:val="none"/>
        </w:rPr>
        <w:t xml:space="preserve">Hospital Committees </w:t>
      </w:r>
    </w:p>
    <w:p w14:paraId="5C6DA479"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(1980-1997)</w:t>
      </w:r>
    </w:p>
    <w:p w14:paraId="754B9C28"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Chair, Primary Nursing Committee</w:t>
      </w:r>
    </w:p>
    <w:p w14:paraId="70B2A171"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 xml:space="preserve">Chair, 1996 Nursing Week </w:t>
      </w:r>
    </w:p>
    <w:p w14:paraId="0FE85015"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Chair, Nursing Manager Committee</w:t>
      </w:r>
    </w:p>
    <w:p w14:paraId="5E54FBFC"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Chair, Abuse towards Nursing Staff Task Group</w:t>
      </w:r>
    </w:p>
    <w:p w14:paraId="7D53E1E3"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Secretary, Nursing Issues and Resources</w:t>
      </w:r>
    </w:p>
    <w:p w14:paraId="160DBE86"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Nursing Department Quality Assurance and Improvement</w:t>
      </w:r>
    </w:p>
    <w:p w14:paraId="2852D44D"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Nursing Research Based Practice</w:t>
      </w:r>
    </w:p>
    <w:p w14:paraId="0CA75B9A"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Hospital Accreditation Committee</w:t>
      </w:r>
    </w:p>
    <w:p w14:paraId="0B71DD51"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Nursing Advisory Committee</w:t>
      </w:r>
    </w:p>
    <w:p w14:paraId="2A443303"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Hospital Health Records Committee</w:t>
      </w:r>
    </w:p>
    <w:p w14:paraId="1565B19D"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Hospital Continuous Quality Improvement</w:t>
      </w:r>
    </w:p>
    <w:p w14:paraId="795B9E5C"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Member, Occupational Health and Safety Committee</w:t>
      </w:r>
    </w:p>
    <w:p w14:paraId="4AD736D1" w14:textId="77777777" w:rsidR="00E324E2" w:rsidRPr="00084E7F" w:rsidRDefault="00E324E2" w:rsidP="00E324E2">
      <w:pPr>
        <w:keepNext/>
        <w:spacing w:after="0" w:line="240" w:lineRule="auto"/>
        <w:outlineLvl w:val="0"/>
        <w:rPr>
          <w:rFonts w:ascii="Calibri" w:eastAsia="Times New Roman" w:hAnsi="Calibri" w:cs="Calibri"/>
          <w:kern w:val="32"/>
          <w:sz w:val="24"/>
          <w:szCs w:val="24"/>
          <w:lang w:val="en-US" w:eastAsia="en-CA"/>
          <w14:ligatures w14:val="none"/>
        </w:rPr>
      </w:pPr>
      <w:r w:rsidRPr="00084E7F">
        <w:rPr>
          <w:rFonts w:ascii="Calibri" w:eastAsia="Times New Roman" w:hAnsi="Calibri" w:cs="Calibri"/>
          <w:kern w:val="32"/>
          <w:sz w:val="24"/>
          <w:szCs w:val="24"/>
          <w:lang w:val="en-US" w:eastAsia="en-CA"/>
          <w14:ligatures w14:val="none"/>
        </w:rPr>
        <w:t>Psychiatric Department nursing workload measurement using GRASP</w:t>
      </w:r>
    </w:p>
    <w:p w14:paraId="1EB64CA3" w14:textId="77777777" w:rsidR="00E324E2" w:rsidRPr="00084E7F" w:rsidRDefault="00E324E2" w:rsidP="00E324E2">
      <w:pPr>
        <w:keepNext/>
        <w:spacing w:after="0" w:line="240" w:lineRule="auto"/>
        <w:outlineLvl w:val="0"/>
        <w:rPr>
          <w:rFonts w:ascii="Calibri" w:hAnsi="Calibri" w:cs="Calibri"/>
          <w:sz w:val="24"/>
          <w:szCs w:val="24"/>
        </w:rPr>
      </w:pPr>
    </w:p>
    <w:p w14:paraId="52A6B9C4" w14:textId="77777777" w:rsidR="00E324E2" w:rsidRDefault="00E324E2" w:rsidP="00E324E2">
      <w:pPr>
        <w:keepNext/>
        <w:spacing w:after="0" w:line="240" w:lineRule="auto"/>
        <w:outlineLvl w:val="0"/>
        <w:rPr>
          <w:rFonts w:ascii="Calibri" w:hAnsi="Calibri" w:cs="Calibri"/>
          <w:b/>
          <w:bCs/>
          <w:sz w:val="24"/>
          <w:szCs w:val="24"/>
        </w:rPr>
      </w:pPr>
      <w:r>
        <w:rPr>
          <w:rFonts w:ascii="Calibri" w:hAnsi="Calibri" w:cs="Calibri"/>
          <w:b/>
          <w:bCs/>
          <w:sz w:val="24"/>
          <w:szCs w:val="24"/>
        </w:rPr>
        <w:t>May 22, 2025</w:t>
      </w:r>
    </w:p>
    <w:p w14:paraId="61318904" w14:textId="77777777" w:rsidR="00E324E2" w:rsidRPr="00084E7F" w:rsidRDefault="00E324E2" w:rsidP="00E324E2">
      <w:pPr>
        <w:keepNext/>
        <w:spacing w:after="0" w:line="240" w:lineRule="auto"/>
        <w:outlineLvl w:val="0"/>
        <w:rPr>
          <w:rFonts w:ascii="Calibri" w:hAnsi="Calibri" w:cs="Calibri"/>
          <w:b/>
          <w:bCs/>
          <w:sz w:val="24"/>
          <w:szCs w:val="24"/>
        </w:rPr>
      </w:pPr>
      <w:r w:rsidRPr="00084E7F">
        <w:rPr>
          <w:rFonts w:ascii="Calibri" w:hAnsi="Calibri" w:cs="Calibri"/>
          <w:b/>
          <w:bCs/>
          <w:sz w:val="24"/>
          <w:szCs w:val="24"/>
        </w:rPr>
        <w:t>Citations Appendix A</w:t>
      </w:r>
      <w:r>
        <w:rPr>
          <w:rFonts w:ascii="Calibri" w:hAnsi="Calibri" w:cs="Calibri"/>
          <w:b/>
          <w:bCs/>
          <w:sz w:val="24"/>
          <w:szCs w:val="24"/>
        </w:rPr>
        <w:t xml:space="preserve"> (attached)</w:t>
      </w:r>
    </w:p>
    <w:p w14:paraId="44623F1C" w14:textId="2C94CEE1" w:rsidR="00E324E2" w:rsidRPr="00084E7F" w:rsidRDefault="00E324E2" w:rsidP="00E324E2">
      <w:pPr>
        <w:rPr>
          <w:rFonts w:ascii="Calibri" w:hAnsi="Calibri" w:cs="Calibri"/>
          <w:b/>
          <w:bCs/>
          <w:sz w:val="24"/>
          <w:szCs w:val="24"/>
        </w:rPr>
      </w:pPr>
    </w:p>
    <w:p w14:paraId="081BFB27" w14:textId="77777777" w:rsidR="00E324E2" w:rsidRPr="00E058BD" w:rsidRDefault="00E324E2" w:rsidP="00E324E2">
      <w:pPr>
        <w:rPr>
          <w:b/>
          <w:bCs/>
        </w:rPr>
      </w:pPr>
      <w:r w:rsidRPr="00E058BD">
        <w:rPr>
          <w:b/>
          <w:bCs/>
        </w:rPr>
        <w:t>Citations for Merle A Jacobs Appendix A</w:t>
      </w:r>
    </w:p>
    <w:p w14:paraId="347EC2D0" w14:textId="77777777" w:rsidR="00E324E2" w:rsidRDefault="00E324E2" w:rsidP="00E324E2">
      <w:pPr>
        <w:spacing w:after="0"/>
      </w:pPr>
      <w:r w:rsidRPr="00577BFE">
        <w:rPr>
          <w:b/>
          <w:bCs/>
        </w:rPr>
        <w:t>The Cappuccino Principle</w:t>
      </w:r>
      <w:r w:rsidRPr="00BB78EF">
        <w:t>: Health, Culture and Social Justice in the Workplace.</w:t>
      </w:r>
      <w:r>
        <w:t xml:space="preserve"> By Merle A. Jacobs</w:t>
      </w:r>
      <w:r>
        <w:br/>
      </w:r>
    </w:p>
    <w:p w14:paraId="7E046F83" w14:textId="77777777" w:rsidR="00E324E2" w:rsidRDefault="00E324E2" w:rsidP="00E324E2">
      <w:r>
        <w:t>(Re)producing "Whiteness" in Health Care: A Spatial Analysis of the Critical Literature on the Integration of Internationally-Educated Health Care Professionals in the Canadian Workforce</w:t>
      </w:r>
    </w:p>
    <w:p w14:paraId="0B36FF83" w14:textId="77777777" w:rsidR="00E324E2" w:rsidRDefault="00E324E2" w:rsidP="00E324E2">
      <w:r>
        <w:t>August 2021Academic Medicine Publish Ahead of Print(11S)</w:t>
      </w:r>
    </w:p>
    <w:p w14:paraId="57F4EF13" w14:textId="77777777" w:rsidR="00E324E2" w:rsidRDefault="00E324E2" w:rsidP="00E324E2">
      <w:r>
        <w:t>DOI:10.1097/ACM.0000000000004262</w:t>
      </w:r>
    </w:p>
    <w:p w14:paraId="6A84855D" w14:textId="77777777" w:rsidR="00E324E2" w:rsidRDefault="00E324E2" w:rsidP="00E324E2">
      <w:r>
        <w:t>Authors:Tim MickleboroughOntario Institute for Studies in Education;Maria Tina MartimianakisUniversity of Toronto</w:t>
      </w:r>
    </w:p>
    <w:p w14:paraId="78FD3C57" w14:textId="77777777" w:rsidR="00E324E2" w:rsidRDefault="00E324E2" w:rsidP="00E324E2">
      <w:r>
        <w:t>Imposter Syndrome: A Reflective Discourse into the Experiences of Canadian Black Nurses through Art October 2024Canadian Journal of Nursing Research 57(4):8445621241289727</w:t>
      </w:r>
    </w:p>
    <w:p w14:paraId="2600C39A" w14:textId="77777777" w:rsidR="00E324E2" w:rsidRDefault="00E324E2" w:rsidP="00E324E2">
      <w:r>
        <w:t>DOI:10.1177/08445621241289727</w:t>
      </w:r>
    </w:p>
    <w:p w14:paraId="065CB74D" w14:textId="77777777" w:rsidR="00E324E2" w:rsidRDefault="00E324E2" w:rsidP="00E324E2">
      <w:r>
        <w:t>LicenseCC BY 4.0</w:t>
      </w:r>
    </w:p>
    <w:p w14:paraId="2DF0BBF9" w14:textId="77777777" w:rsidR="00E324E2" w:rsidRDefault="00E324E2" w:rsidP="00E324E2">
      <w:r>
        <w:t>Authors: Nadia Prendergast &amp; Ola Abanta Thomas ObewuToronto Metropolitan University</w:t>
      </w:r>
    </w:p>
    <w:p w14:paraId="0767FF60" w14:textId="77777777" w:rsidR="00E324E2" w:rsidRPr="00577BFE" w:rsidRDefault="00E324E2" w:rsidP="00E324E2">
      <w:pPr>
        <w:shd w:val="clear" w:color="auto" w:fill="FFFFFF"/>
        <w:spacing w:after="30" w:line="285" w:lineRule="atLeast"/>
        <w:ind w:right="1500"/>
        <w:outlineLvl w:val="2"/>
        <w:rPr>
          <w:rFonts w:ascii="Arial" w:eastAsia="Times New Roman" w:hAnsi="Arial" w:cs="Arial"/>
          <w:b/>
          <w:bCs/>
          <w:color w:val="222222"/>
          <w:kern w:val="0"/>
          <w:sz w:val="26"/>
          <w:szCs w:val="26"/>
          <w:lang w:eastAsia="en-CA"/>
          <w14:ligatures w14:val="none"/>
        </w:rPr>
      </w:pPr>
      <w:hyperlink r:id="rId14" w:history="1">
        <w:r w:rsidRPr="00577BFE">
          <w:rPr>
            <w:rFonts w:ascii="Arial" w:eastAsia="Times New Roman" w:hAnsi="Arial" w:cs="Arial"/>
            <w:b/>
            <w:bCs/>
            <w:color w:val="D14836"/>
            <w:kern w:val="0"/>
            <w:sz w:val="26"/>
            <w:szCs w:val="26"/>
            <w:u w:val="single"/>
            <w:lang w:eastAsia="en-CA"/>
            <w14:ligatures w14:val="none"/>
          </w:rPr>
          <w:t>STAFF NURSE COLLEGIALITY: THE STRUCTURBS AM) CULTUIiE THAT PRODUCE NURSING INTERACTIONS</w:t>
        </w:r>
      </w:hyperlink>
    </w:p>
    <w:p w14:paraId="3BBCB707"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MA </w:t>
      </w:r>
      <w:r w:rsidRPr="00BB78EF">
        <w:rPr>
          <w:rFonts w:ascii="Arial" w:eastAsia="Times New Roman" w:hAnsi="Arial" w:cs="Arial"/>
          <w:b/>
          <w:bCs/>
          <w:color w:val="006621"/>
          <w:kern w:val="0"/>
          <w:sz w:val="20"/>
          <w:szCs w:val="20"/>
          <w:lang w:eastAsia="en-CA"/>
          <w14:ligatures w14:val="none"/>
        </w:rPr>
        <w:t>Jacobs</w:t>
      </w:r>
      <w:r w:rsidRPr="00BB78EF">
        <w:rPr>
          <w:rFonts w:ascii="Arial" w:eastAsia="Times New Roman" w:hAnsi="Arial" w:cs="Arial"/>
          <w:color w:val="006621"/>
          <w:kern w:val="0"/>
          <w:sz w:val="20"/>
          <w:szCs w:val="20"/>
          <w:lang w:eastAsia="en-CA"/>
          <w14:ligatures w14:val="none"/>
        </w:rPr>
        <w:t> - 1999 - library-archives.canada.ca</w:t>
      </w:r>
    </w:p>
    <w:p w14:paraId="51C66760"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This dissertation examines collegiality at the staff nurse level. Consideration is also given to</w:t>
      </w:r>
      <w:r w:rsidRPr="00BB78EF">
        <w:rPr>
          <w:rFonts w:ascii="Arial" w:eastAsia="Times New Roman" w:hAnsi="Arial" w:cs="Arial"/>
          <w:color w:val="222222"/>
          <w:kern w:val="0"/>
          <w:sz w:val="20"/>
          <w:szCs w:val="20"/>
          <w:lang w:eastAsia="en-CA"/>
          <w14:ligatures w14:val="none"/>
        </w:rPr>
        <w:br/>
        <w:t>areas of conflict among this group. The strength of this dissertation came from the voices of …</w:t>
      </w:r>
    </w:p>
    <w:p w14:paraId="4378B3ED"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15"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16"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17" w:history="1">
        <w:r w:rsidRPr="00BB78EF">
          <w:rPr>
            <w:rFonts w:ascii="Arial" w:eastAsia="Times New Roman" w:hAnsi="Arial" w:cs="Arial"/>
            <w:color w:val="1A0DAB"/>
            <w:kern w:val="0"/>
            <w:sz w:val="20"/>
            <w:szCs w:val="20"/>
            <w:u w:val="single"/>
            <w:lang w:eastAsia="en-CA"/>
            <w14:ligatures w14:val="none"/>
          </w:rPr>
          <w:t>Cited by 12</w:t>
        </w:r>
      </w:hyperlink>
      <w:r w:rsidRPr="00BB78EF">
        <w:rPr>
          <w:rFonts w:ascii="Arial" w:eastAsia="Times New Roman" w:hAnsi="Arial" w:cs="Arial"/>
          <w:color w:val="777777"/>
          <w:kern w:val="0"/>
          <w:sz w:val="2"/>
          <w:szCs w:val="2"/>
          <w:lang w:eastAsia="en-CA"/>
          <w14:ligatures w14:val="none"/>
        </w:rPr>
        <w:t> </w:t>
      </w:r>
      <w:hyperlink r:id="rId18"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r>
        <w:rPr>
          <w:rFonts w:ascii="Arial" w:eastAsia="Times New Roman" w:hAnsi="Arial" w:cs="Arial"/>
          <w:color w:val="777777"/>
          <w:kern w:val="0"/>
          <w:sz w:val="2"/>
          <w:szCs w:val="2"/>
          <w:lang w:eastAsia="en-CA"/>
          <w14:ligatures w14:val="none"/>
        </w:rPr>
        <w:t xml:space="preserve">  </w:t>
      </w:r>
      <w:hyperlink r:id="rId19" w:history="1">
        <w:r w:rsidRPr="00BB78EF">
          <w:rPr>
            <w:rFonts w:ascii="Arial" w:eastAsia="Times New Roman" w:hAnsi="Arial" w:cs="Arial"/>
            <w:color w:val="1A0DAB"/>
            <w:kern w:val="0"/>
            <w:sz w:val="20"/>
            <w:szCs w:val="20"/>
            <w:u w:val="single"/>
            <w:lang w:eastAsia="en-CA"/>
            <w14:ligatures w14:val="none"/>
          </w:rPr>
          <w:t>All 2 versions</w:t>
        </w:r>
      </w:hyperlink>
      <w:r w:rsidRPr="00BB78EF">
        <w:rPr>
          <w:rFonts w:ascii="Arial" w:eastAsia="Times New Roman" w:hAnsi="Arial" w:cs="Arial"/>
          <w:color w:val="777777"/>
          <w:kern w:val="0"/>
          <w:sz w:val="2"/>
          <w:szCs w:val="2"/>
          <w:lang w:eastAsia="en-CA"/>
          <w14:ligatures w14:val="none"/>
        </w:rPr>
        <w:t> </w:t>
      </w:r>
    </w:p>
    <w:p w14:paraId="089B7413"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20" w:history="1">
        <w:r w:rsidRPr="00BB78EF">
          <w:rPr>
            <w:rFonts w:ascii="Arial" w:eastAsia="Times New Roman" w:hAnsi="Arial" w:cs="Arial"/>
            <w:color w:val="1A0DAB"/>
            <w:kern w:val="0"/>
            <w:sz w:val="26"/>
            <w:szCs w:val="26"/>
            <w:u w:val="single"/>
            <w:lang w:eastAsia="en-CA"/>
            <w14:ligatures w14:val="none"/>
          </w:rPr>
          <w:t>Nurses' collegiality: An evolutionary concept analysis</w:t>
        </w:r>
      </w:hyperlink>
    </w:p>
    <w:p w14:paraId="4EC0C2BC"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M Kangasniemi, S Rannikko, H Leino-Kilpi - Nursing ethics, 2024 - journals.sagepub.com</w:t>
      </w:r>
    </w:p>
    <w:p w14:paraId="53FB8B39"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Collegiality is one of the fundamental values of the nursing profession. During the nursing</w:t>
      </w:r>
      <w:r w:rsidRPr="00BB78EF">
        <w:rPr>
          <w:rFonts w:ascii="Arial" w:eastAsia="Times New Roman" w:hAnsi="Arial" w:cs="Arial"/>
          <w:color w:val="222222"/>
          <w:kern w:val="0"/>
          <w:sz w:val="20"/>
          <w:szCs w:val="20"/>
          <w:lang w:eastAsia="en-CA"/>
          <w14:ligatures w14:val="none"/>
        </w:rPr>
        <w:br/>
        <w:t>history, collegiality has been described as part of a nurse's relationship with their peers and …</w:t>
      </w:r>
    </w:p>
    <w:p w14:paraId="7418FD3E"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21"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22"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23" w:history="1">
        <w:r w:rsidRPr="00BB78EF">
          <w:rPr>
            <w:rFonts w:ascii="Arial" w:eastAsia="Times New Roman" w:hAnsi="Arial" w:cs="Arial"/>
            <w:color w:val="1A0DAB"/>
            <w:kern w:val="0"/>
            <w:sz w:val="20"/>
            <w:szCs w:val="20"/>
            <w:u w:val="single"/>
            <w:lang w:eastAsia="en-CA"/>
            <w14:ligatures w14:val="none"/>
          </w:rPr>
          <w:t>Cited by 5</w:t>
        </w:r>
      </w:hyperlink>
      <w:r w:rsidRPr="00BB78EF">
        <w:rPr>
          <w:rFonts w:ascii="Arial" w:eastAsia="Times New Roman" w:hAnsi="Arial" w:cs="Arial"/>
          <w:color w:val="777777"/>
          <w:kern w:val="0"/>
          <w:sz w:val="2"/>
          <w:szCs w:val="2"/>
          <w:lang w:eastAsia="en-CA"/>
          <w14:ligatures w14:val="none"/>
        </w:rPr>
        <w:t> </w:t>
      </w:r>
      <w:hyperlink r:id="rId24"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25" w:history="1">
        <w:r w:rsidRPr="00BB78EF">
          <w:rPr>
            <w:rFonts w:ascii="Arial" w:eastAsia="Times New Roman" w:hAnsi="Arial" w:cs="Arial"/>
            <w:color w:val="1A0DAB"/>
            <w:kern w:val="0"/>
            <w:sz w:val="20"/>
            <w:szCs w:val="20"/>
            <w:u w:val="single"/>
            <w:lang w:eastAsia="en-CA"/>
            <w14:ligatures w14:val="none"/>
          </w:rPr>
          <w:t>All 8 versions</w:t>
        </w:r>
      </w:hyperlink>
    </w:p>
    <w:p w14:paraId="7DB8372B"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26" w:history="1">
        <w:r w:rsidRPr="00BB78EF">
          <w:rPr>
            <w:rFonts w:ascii="Arial" w:eastAsia="Times New Roman" w:hAnsi="Arial" w:cs="Arial"/>
            <w:b/>
            <w:bCs/>
            <w:color w:val="1A0DAB"/>
            <w:kern w:val="0"/>
            <w:sz w:val="20"/>
            <w:szCs w:val="20"/>
            <w:lang w:eastAsia="en-CA"/>
            <w14:ligatures w14:val="none"/>
          </w:rPr>
          <w:t>[PDF]</w:t>
        </w:r>
        <w:r w:rsidRPr="00BB78EF">
          <w:rPr>
            <w:rFonts w:ascii="Arial" w:eastAsia="Times New Roman" w:hAnsi="Arial" w:cs="Arial"/>
            <w:color w:val="1A0DAB"/>
            <w:kern w:val="0"/>
            <w:sz w:val="26"/>
            <w:szCs w:val="26"/>
            <w:u w:val="single"/>
            <w:lang w:eastAsia="en-CA"/>
            <w14:ligatures w14:val="none"/>
          </w:rPr>
          <w:t> wiley.com</w:t>
        </w:r>
      </w:hyperlink>
    </w:p>
    <w:p w14:paraId="1F29725F"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27" w:history="1">
        <w:r w:rsidRPr="00BB78EF">
          <w:rPr>
            <w:rFonts w:ascii="Arial" w:eastAsia="Times New Roman" w:hAnsi="Arial" w:cs="Arial"/>
            <w:color w:val="1A0DAB"/>
            <w:kern w:val="0"/>
            <w:sz w:val="26"/>
            <w:szCs w:val="26"/>
            <w:u w:val="single"/>
            <w:lang w:eastAsia="en-CA"/>
            <w14:ligatures w14:val="none"/>
          </w:rPr>
          <w:t>Development and psychometric testing of the nursing workplace relational environment scale (NWRES)</w:t>
        </w:r>
      </w:hyperlink>
    </w:p>
    <w:p w14:paraId="141562D5"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M Duddle, M Boughton - Journal of Clinical Nursing, 2009 - Wiley Online Library</w:t>
      </w:r>
    </w:p>
    <w:p w14:paraId="137D4153"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Aims and objectives. The aim of this study was to develop and test the psychometric</w:t>
      </w:r>
      <w:r w:rsidRPr="00BB78EF">
        <w:rPr>
          <w:rFonts w:ascii="Arial" w:eastAsia="Times New Roman" w:hAnsi="Arial" w:cs="Arial"/>
          <w:color w:val="222222"/>
          <w:kern w:val="0"/>
          <w:sz w:val="20"/>
          <w:szCs w:val="20"/>
          <w:lang w:eastAsia="en-CA"/>
          <w14:ligatures w14:val="none"/>
        </w:rPr>
        <w:br/>
        <w:t>properties of the Nursing Workplace Relational Environment Scale (NWRES). Background …</w:t>
      </w:r>
    </w:p>
    <w:p w14:paraId="473FCC9E"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28"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29"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30" w:history="1">
        <w:r w:rsidRPr="00BB78EF">
          <w:rPr>
            <w:rFonts w:ascii="Arial" w:eastAsia="Times New Roman" w:hAnsi="Arial" w:cs="Arial"/>
            <w:color w:val="1A0DAB"/>
            <w:kern w:val="0"/>
            <w:sz w:val="20"/>
            <w:szCs w:val="20"/>
            <w:u w:val="single"/>
            <w:lang w:eastAsia="en-CA"/>
            <w14:ligatures w14:val="none"/>
          </w:rPr>
          <w:t>Cited by 63</w:t>
        </w:r>
      </w:hyperlink>
      <w:r w:rsidRPr="00BB78EF">
        <w:rPr>
          <w:rFonts w:ascii="Arial" w:eastAsia="Times New Roman" w:hAnsi="Arial" w:cs="Arial"/>
          <w:color w:val="777777"/>
          <w:kern w:val="0"/>
          <w:sz w:val="2"/>
          <w:szCs w:val="2"/>
          <w:lang w:eastAsia="en-CA"/>
          <w14:ligatures w14:val="none"/>
        </w:rPr>
        <w:t> </w:t>
      </w:r>
      <w:hyperlink r:id="rId31"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32" w:history="1">
        <w:r w:rsidRPr="00BB78EF">
          <w:rPr>
            <w:rFonts w:ascii="Arial" w:eastAsia="Times New Roman" w:hAnsi="Arial" w:cs="Arial"/>
            <w:color w:val="1A0DAB"/>
            <w:kern w:val="0"/>
            <w:sz w:val="20"/>
            <w:szCs w:val="20"/>
            <w:u w:val="single"/>
            <w:lang w:eastAsia="en-CA"/>
            <w14:ligatures w14:val="none"/>
          </w:rPr>
          <w:t>All 8 versions</w:t>
        </w:r>
      </w:hyperlink>
    </w:p>
    <w:p w14:paraId="75999D77"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33" w:history="1">
        <w:r w:rsidRPr="00BB78EF">
          <w:rPr>
            <w:rFonts w:ascii="Arial" w:eastAsia="Times New Roman" w:hAnsi="Arial" w:cs="Arial"/>
            <w:b/>
            <w:bCs/>
            <w:color w:val="1A0DAB"/>
            <w:kern w:val="0"/>
            <w:sz w:val="20"/>
            <w:szCs w:val="20"/>
            <w:lang w:eastAsia="en-CA"/>
            <w14:ligatures w14:val="none"/>
          </w:rPr>
          <w:t>[HTML]</w:t>
        </w:r>
        <w:r w:rsidRPr="00BB78EF">
          <w:rPr>
            <w:rFonts w:ascii="Arial" w:eastAsia="Times New Roman" w:hAnsi="Arial" w:cs="Arial"/>
            <w:color w:val="1A0DAB"/>
            <w:kern w:val="0"/>
            <w:sz w:val="26"/>
            <w:szCs w:val="26"/>
            <w:u w:val="single"/>
            <w:lang w:eastAsia="en-CA"/>
            <w14:ligatures w14:val="none"/>
          </w:rPr>
          <w:t> openedition.org</w:t>
        </w:r>
      </w:hyperlink>
    </w:p>
    <w:p w14:paraId="213AD6CB"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[HTML]</w:t>
      </w:r>
      <w:r w:rsidRPr="00BB78EF">
        <w:rPr>
          <w:rFonts w:ascii="Arial" w:eastAsia="Times New Roman" w:hAnsi="Arial" w:cs="Arial"/>
          <w:color w:val="222222"/>
          <w:kern w:val="0"/>
          <w:sz w:val="26"/>
          <w:szCs w:val="26"/>
          <w:lang w:eastAsia="en-CA"/>
          <w14:ligatures w14:val="none"/>
        </w:rPr>
        <w:t> </w:t>
      </w:r>
      <w:hyperlink r:id="rId34" w:history="1">
        <w:r w:rsidRPr="00BB78EF">
          <w:rPr>
            <w:rFonts w:ascii="Arial" w:eastAsia="Times New Roman" w:hAnsi="Arial" w:cs="Arial"/>
            <w:color w:val="1A0DAB"/>
            <w:kern w:val="0"/>
            <w:sz w:val="26"/>
            <w:szCs w:val="26"/>
            <w:u w:val="single"/>
            <w:lang w:eastAsia="en-CA"/>
            <w14:ligatures w14:val="none"/>
          </w:rPr>
          <w:t>Les appartenances collectives à l'hôpital</w:t>
        </w:r>
      </w:hyperlink>
    </w:p>
    <w:p w14:paraId="694EE743"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hyperlink r:id="rId35" w:history="1">
        <w:r w:rsidRPr="00BB78EF">
          <w:rPr>
            <w:rFonts w:ascii="Arial" w:eastAsia="Times New Roman" w:hAnsi="Arial" w:cs="Arial"/>
            <w:color w:val="006621"/>
            <w:kern w:val="0"/>
            <w:sz w:val="20"/>
            <w:szCs w:val="20"/>
            <w:u w:val="single"/>
            <w:lang w:eastAsia="en-CA"/>
            <w14:ligatures w14:val="none"/>
          </w:rPr>
          <w:t>I Sainsaulieu</w:t>
        </w:r>
      </w:hyperlink>
      <w:r w:rsidRPr="00BB78EF">
        <w:rPr>
          <w:rFonts w:ascii="Arial" w:eastAsia="Times New Roman" w:hAnsi="Arial" w:cs="Arial"/>
          <w:color w:val="006621"/>
          <w:kern w:val="0"/>
          <w:sz w:val="20"/>
          <w:szCs w:val="20"/>
          <w:lang w:eastAsia="en-CA"/>
          <w14:ligatures w14:val="none"/>
        </w:rPr>
        <w:t> - Sociologie du travail, 2006 - journals.openedition.org</w:t>
      </w:r>
    </w:p>
    <w:p w14:paraId="130AD40D"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Malgré les contraintes gestionnaires, différentes formes d'appartenance collective se</w:t>
      </w:r>
      <w:r w:rsidRPr="00BB78EF">
        <w:rPr>
          <w:rFonts w:ascii="Arial" w:eastAsia="Times New Roman" w:hAnsi="Arial" w:cs="Arial"/>
          <w:color w:val="222222"/>
          <w:kern w:val="0"/>
          <w:sz w:val="20"/>
          <w:szCs w:val="20"/>
          <w:lang w:eastAsia="en-CA"/>
          <w14:ligatures w14:val="none"/>
        </w:rPr>
        <w:br/>
        <w:t>dégagent du travail coopératif à l'hôpital. Au niveau de l'unité de soins, des appartenances …</w:t>
      </w:r>
    </w:p>
    <w:p w14:paraId="2175C0FB"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36"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37"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38" w:history="1">
        <w:r w:rsidRPr="00BB78EF">
          <w:rPr>
            <w:rFonts w:ascii="Arial" w:eastAsia="Times New Roman" w:hAnsi="Arial" w:cs="Arial"/>
            <w:color w:val="1A0DAB"/>
            <w:kern w:val="0"/>
            <w:sz w:val="20"/>
            <w:szCs w:val="20"/>
            <w:u w:val="single"/>
            <w:lang w:eastAsia="en-CA"/>
            <w14:ligatures w14:val="none"/>
          </w:rPr>
          <w:t>Cited by 51</w:t>
        </w:r>
      </w:hyperlink>
      <w:r w:rsidRPr="00BB78EF">
        <w:rPr>
          <w:rFonts w:ascii="Arial" w:eastAsia="Times New Roman" w:hAnsi="Arial" w:cs="Arial"/>
          <w:color w:val="777777"/>
          <w:kern w:val="0"/>
          <w:sz w:val="2"/>
          <w:szCs w:val="2"/>
          <w:lang w:eastAsia="en-CA"/>
          <w14:ligatures w14:val="none"/>
        </w:rPr>
        <w:t> </w:t>
      </w:r>
      <w:hyperlink r:id="rId39"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40" w:history="1">
        <w:r w:rsidRPr="00BB78EF">
          <w:rPr>
            <w:rFonts w:ascii="Arial" w:eastAsia="Times New Roman" w:hAnsi="Arial" w:cs="Arial"/>
            <w:color w:val="1A0DAB"/>
            <w:kern w:val="0"/>
            <w:sz w:val="20"/>
            <w:szCs w:val="20"/>
            <w:u w:val="single"/>
            <w:lang w:eastAsia="en-CA"/>
            <w14:ligatures w14:val="none"/>
          </w:rPr>
          <w:t>All 12 versions</w:t>
        </w:r>
      </w:hyperlink>
      <w:r w:rsidRPr="00BB78EF">
        <w:rPr>
          <w:rFonts w:ascii="Arial" w:eastAsia="Times New Roman" w:hAnsi="Arial" w:cs="Arial"/>
          <w:color w:val="777777"/>
          <w:kern w:val="0"/>
          <w:sz w:val="2"/>
          <w:szCs w:val="2"/>
          <w:lang w:eastAsia="en-CA"/>
          <w14:ligatures w14:val="none"/>
        </w:rPr>
        <w:t> </w:t>
      </w:r>
    </w:p>
    <w:p w14:paraId="3D7910E2"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41" w:history="1">
        <w:r w:rsidRPr="00BB78EF">
          <w:rPr>
            <w:rFonts w:ascii="Arial" w:eastAsia="Times New Roman" w:hAnsi="Arial" w:cs="Arial"/>
            <w:b/>
            <w:bCs/>
            <w:color w:val="1A0DAB"/>
            <w:kern w:val="0"/>
            <w:sz w:val="20"/>
            <w:szCs w:val="20"/>
            <w:lang w:eastAsia="en-CA"/>
            <w14:ligatures w14:val="none"/>
          </w:rPr>
          <w:t>[PDF]</w:t>
        </w:r>
        <w:r w:rsidRPr="00BB78EF">
          <w:rPr>
            <w:rFonts w:ascii="Arial" w:eastAsia="Times New Roman" w:hAnsi="Arial" w:cs="Arial"/>
            <w:color w:val="1A0DAB"/>
            <w:kern w:val="0"/>
            <w:sz w:val="26"/>
            <w:szCs w:val="26"/>
            <w:u w:val="single"/>
            <w:lang w:eastAsia="en-CA"/>
            <w14:ligatures w14:val="none"/>
          </w:rPr>
          <w:t> informit.org</w:t>
        </w:r>
      </w:hyperlink>
    </w:p>
    <w:p w14:paraId="688994AD"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42" w:history="1">
        <w:r w:rsidRPr="00BB78EF">
          <w:rPr>
            <w:rFonts w:ascii="Arial" w:eastAsia="Times New Roman" w:hAnsi="Arial" w:cs="Arial"/>
            <w:color w:val="1A0DAB"/>
            <w:kern w:val="0"/>
            <w:sz w:val="26"/>
            <w:szCs w:val="26"/>
            <w:u w:val="single"/>
            <w:lang w:eastAsia="en-CA"/>
            <w14:ligatures w14:val="none"/>
          </w:rPr>
          <w:t>The way we were: Collegiality in nursing in the'70s and'80s</w:t>
        </w:r>
      </w:hyperlink>
    </w:p>
    <w:p w14:paraId="0119A43E"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J Stewart, S Floyd, S Thompson - Kaitiaki Nursing Research, 2015 - search.informit.org</w:t>
      </w:r>
    </w:p>
    <w:p w14:paraId="4FBE8782"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This paper describes nurses having fun, laughing, playing practical jokes on each other and</w:t>
      </w:r>
      <w:r w:rsidRPr="00BB78EF">
        <w:rPr>
          <w:rFonts w:ascii="Arial" w:eastAsia="Times New Roman" w:hAnsi="Arial" w:cs="Arial"/>
          <w:color w:val="222222"/>
          <w:kern w:val="0"/>
          <w:sz w:val="20"/>
          <w:szCs w:val="20"/>
          <w:lang w:eastAsia="en-CA"/>
          <w14:ligatures w14:val="none"/>
        </w:rPr>
        <w:br/>
        <w:t>getting up to mischief. It reports the findings of oral history research involving nurses' …</w:t>
      </w:r>
    </w:p>
    <w:p w14:paraId="5B616DC7"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43"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44"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45" w:history="1">
        <w:r w:rsidRPr="00BB78EF">
          <w:rPr>
            <w:rFonts w:ascii="Arial" w:eastAsia="Times New Roman" w:hAnsi="Arial" w:cs="Arial"/>
            <w:color w:val="1A0DAB"/>
            <w:kern w:val="0"/>
            <w:sz w:val="20"/>
            <w:szCs w:val="20"/>
            <w:u w:val="single"/>
            <w:lang w:eastAsia="en-CA"/>
            <w14:ligatures w14:val="none"/>
          </w:rPr>
          <w:t>Cited by 7</w:t>
        </w:r>
      </w:hyperlink>
      <w:r w:rsidRPr="00BB78EF">
        <w:rPr>
          <w:rFonts w:ascii="Arial" w:eastAsia="Times New Roman" w:hAnsi="Arial" w:cs="Arial"/>
          <w:color w:val="777777"/>
          <w:kern w:val="0"/>
          <w:sz w:val="2"/>
          <w:szCs w:val="2"/>
          <w:lang w:eastAsia="en-CA"/>
          <w14:ligatures w14:val="none"/>
        </w:rPr>
        <w:t> </w:t>
      </w:r>
      <w:hyperlink r:id="rId46"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47" w:history="1">
        <w:r w:rsidRPr="00BB78EF">
          <w:rPr>
            <w:rFonts w:ascii="Arial" w:eastAsia="Times New Roman" w:hAnsi="Arial" w:cs="Arial"/>
            <w:color w:val="1A0DAB"/>
            <w:kern w:val="0"/>
            <w:sz w:val="20"/>
            <w:szCs w:val="20"/>
            <w:u w:val="single"/>
            <w:lang w:eastAsia="en-CA"/>
            <w14:ligatures w14:val="none"/>
          </w:rPr>
          <w:t>All 4 versions</w:t>
        </w:r>
      </w:hyperlink>
    </w:p>
    <w:p w14:paraId="43BD51A5"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48" w:history="1">
        <w:r w:rsidRPr="00BB78EF">
          <w:rPr>
            <w:rFonts w:ascii="Arial" w:eastAsia="Times New Roman" w:hAnsi="Arial" w:cs="Arial"/>
            <w:b/>
            <w:bCs/>
            <w:color w:val="1A0DAB"/>
            <w:kern w:val="0"/>
            <w:sz w:val="20"/>
            <w:szCs w:val="20"/>
            <w:lang w:eastAsia="en-CA"/>
            <w14:ligatures w14:val="none"/>
          </w:rPr>
          <w:t>[PDF]</w:t>
        </w:r>
        <w:r w:rsidRPr="00BB78EF">
          <w:rPr>
            <w:rFonts w:ascii="Arial" w:eastAsia="Times New Roman" w:hAnsi="Arial" w:cs="Arial"/>
            <w:color w:val="1A0DAB"/>
            <w:kern w:val="0"/>
            <w:sz w:val="26"/>
            <w:szCs w:val="26"/>
            <w:u w:val="single"/>
            <w:lang w:eastAsia="en-CA"/>
            <w14:ligatures w14:val="none"/>
          </w:rPr>
          <w:t> univ-lille.fr</w:t>
        </w:r>
      </w:hyperlink>
    </w:p>
    <w:p w14:paraId="50F2056D"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[PDF]</w:t>
      </w:r>
      <w:r w:rsidRPr="00BB78EF">
        <w:rPr>
          <w:rFonts w:ascii="Arial" w:eastAsia="Times New Roman" w:hAnsi="Arial" w:cs="Arial"/>
          <w:color w:val="222222"/>
          <w:kern w:val="0"/>
          <w:sz w:val="26"/>
          <w:szCs w:val="26"/>
          <w:lang w:eastAsia="en-CA"/>
          <w14:ligatures w14:val="none"/>
        </w:rPr>
        <w:t> </w:t>
      </w:r>
      <w:hyperlink r:id="rId49" w:history="1">
        <w:r w:rsidRPr="00BB78EF">
          <w:rPr>
            <w:rFonts w:ascii="Arial" w:eastAsia="Times New Roman" w:hAnsi="Arial" w:cs="Arial"/>
            <w:color w:val="1A0DAB"/>
            <w:kern w:val="0"/>
            <w:sz w:val="26"/>
            <w:szCs w:val="26"/>
            <w:u w:val="single"/>
            <w:lang w:eastAsia="en-CA"/>
            <w14:ligatures w14:val="none"/>
          </w:rPr>
          <w:t>Le bon patient et sous contrôle: communautés de service et pratiques soignantes à l'hôpital</w:t>
        </w:r>
      </w:hyperlink>
    </w:p>
    <w:p w14:paraId="6FC7024F"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hyperlink r:id="rId50" w:history="1">
        <w:r w:rsidRPr="00BB78EF">
          <w:rPr>
            <w:rFonts w:ascii="Arial" w:eastAsia="Times New Roman" w:hAnsi="Arial" w:cs="Arial"/>
            <w:color w:val="006621"/>
            <w:kern w:val="0"/>
            <w:sz w:val="20"/>
            <w:szCs w:val="20"/>
            <w:u w:val="single"/>
            <w:lang w:eastAsia="en-CA"/>
            <w14:ligatures w14:val="none"/>
          </w:rPr>
          <w:t>I Sainsaulieu</w:t>
        </w:r>
      </w:hyperlink>
      <w:r w:rsidRPr="00BB78EF">
        <w:rPr>
          <w:rFonts w:ascii="Arial" w:eastAsia="Times New Roman" w:hAnsi="Arial" w:cs="Arial"/>
          <w:color w:val="006621"/>
          <w:kern w:val="0"/>
          <w:sz w:val="20"/>
          <w:szCs w:val="20"/>
          <w:lang w:eastAsia="en-CA"/>
          <w14:ligatures w14:val="none"/>
        </w:rPr>
        <w:t> - 2009 - lilloa.univ-lille.fr</w:t>
      </w:r>
    </w:p>
    <w:p w14:paraId="40B07720"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Le patient est devenu une référence centrale à l'hôpital, dans un contexte structurel marqué</w:t>
      </w:r>
      <w:r w:rsidRPr="00BB78EF">
        <w:rPr>
          <w:rFonts w:ascii="Arial" w:eastAsia="Times New Roman" w:hAnsi="Arial" w:cs="Arial"/>
          <w:color w:val="222222"/>
          <w:kern w:val="0"/>
          <w:sz w:val="20"/>
          <w:szCs w:val="20"/>
          <w:lang w:eastAsia="en-CA"/>
          <w14:ligatures w14:val="none"/>
        </w:rPr>
        <w:br/>
        <w:t>par l'essor deservices présentés comme individualisés et personnalisés (Laville, 2006; …</w:t>
      </w:r>
    </w:p>
    <w:p w14:paraId="4CD6EC27"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51"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52"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53" w:history="1">
        <w:r w:rsidRPr="00BB78EF">
          <w:rPr>
            <w:rFonts w:ascii="Arial" w:eastAsia="Times New Roman" w:hAnsi="Arial" w:cs="Arial"/>
            <w:color w:val="1A0DAB"/>
            <w:kern w:val="0"/>
            <w:sz w:val="20"/>
            <w:szCs w:val="20"/>
            <w:u w:val="single"/>
            <w:lang w:eastAsia="en-CA"/>
            <w14:ligatures w14:val="none"/>
          </w:rPr>
          <w:t>Cited by 16</w:t>
        </w:r>
      </w:hyperlink>
      <w:r w:rsidRPr="00BB78EF">
        <w:rPr>
          <w:rFonts w:ascii="Arial" w:eastAsia="Times New Roman" w:hAnsi="Arial" w:cs="Arial"/>
          <w:color w:val="777777"/>
          <w:kern w:val="0"/>
          <w:sz w:val="2"/>
          <w:szCs w:val="2"/>
          <w:lang w:eastAsia="en-CA"/>
          <w14:ligatures w14:val="none"/>
        </w:rPr>
        <w:t> </w:t>
      </w:r>
      <w:hyperlink r:id="rId54"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55" w:history="1">
        <w:r w:rsidRPr="00BB78EF">
          <w:rPr>
            <w:rFonts w:ascii="Arial" w:eastAsia="Times New Roman" w:hAnsi="Arial" w:cs="Arial"/>
            <w:color w:val="1A0DAB"/>
            <w:kern w:val="0"/>
            <w:sz w:val="20"/>
            <w:szCs w:val="20"/>
            <w:u w:val="single"/>
            <w:lang w:eastAsia="en-CA"/>
            <w14:ligatures w14:val="none"/>
          </w:rPr>
          <w:t>All 8 versions</w:t>
        </w:r>
      </w:hyperlink>
      <w:r w:rsidRPr="00BB78EF">
        <w:rPr>
          <w:rFonts w:ascii="Arial" w:eastAsia="Times New Roman" w:hAnsi="Arial" w:cs="Arial"/>
          <w:color w:val="777777"/>
          <w:kern w:val="0"/>
          <w:sz w:val="2"/>
          <w:szCs w:val="2"/>
          <w:lang w:eastAsia="en-CA"/>
          <w14:ligatures w14:val="none"/>
        </w:rPr>
        <w:t> </w:t>
      </w:r>
    </w:p>
    <w:p w14:paraId="6C2E72BA"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56" w:history="1">
        <w:r w:rsidRPr="00BB78EF">
          <w:rPr>
            <w:rFonts w:ascii="Arial" w:eastAsia="Times New Roman" w:hAnsi="Arial" w:cs="Arial"/>
            <w:b/>
            <w:bCs/>
            <w:color w:val="1A0DAB"/>
            <w:kern w:val="0"/>
            <w:sz w:val="20"/>
            <w:szCs w:val="20"/>
            <w:lang w:eastAsia="en-CA"/>
            <w14:ligatures w14:val="none"/>
          </w:rPr>
          <w:t>[HTML]</w:t>
        </w:r>
        <w:r w:rsidRPr="00BB78EF">
          <w:rPr>
            <w:rFonts w:ascii="Arial" w:eastAsia="Times New Roman" w:hAnsi="Arial" w:cs="Arial"/>
            <w:color w:val="1A0DAB"/>
            <w:kern w:val="0"/>
            <w:sz w:val="26"/>
            <w:szCs w:val="26"/>
            <w:u w:val="single"/>
            <w:lang w:eastAsia="en-CA"/>
            <w14:ligatures w14:val="none"/>
          </w:rPr>
          <w:t> proquest.com</w:t>
        </w:r>
      </w:hyperlink>
    </w:p>
    <w:p w14:paraId="4CF42C40"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[BOOK]</w:t>
      </w:r>
      <w:r w:rsidRPr="00BB78EF">
        <w:rPr>
          <w:rFonts w:ascii="Arial" w:eastAsia="Times New Roman" w:hAnsi="Arial" w:cs="Arial"/>
          <w:color w:val="222222"/>
          <w:kern w:val="0"/>
          <w:sz w:val="26"/>
          <w:szCs w:val="26"/>
          <w:lang w:eastAsia="en-CA"/>
          <w14:ligatures w14:val="none"/>
        </w:rPr>
        <w:t> </w:t>
      </w:r>
      <w:hyperlink r:id="rId57" w:history="1">
        <w:r w:rsidRPr="00BB78EF">
          <w:rPr>
            <w:rFonts w:ascii="Arial" w:eastAsia="Times New Roman" w:hAnsi="Arial" w:cs="Arial"/>
            <w:color w:val="1A0DAB"/>
            <w:kern w:val="0"/>
            <w:sz w:val="26"/>
            <w:szCs w:val="26"/>
            <w:u w:val="single"/>
            <w:lang w:eastAsia="en-CA"/>
            <w14:ligatures w14:val="none"/>
          </w:rPr>
          <w:t>'Seamless' Transition to Citizenship? International Student Graduates, Race, and Structural Inequities in Canada's (Im) migration-labour Market</w:t>
        </w:r>
      </w:hyperlink>
    </w:p>
    <w:p w14:paraId="4E5275A1"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EG Ellis - 2019 - search.proquest.com</w:t>
      </w:r>
    </w:p>
    <w:p w14:paraId="4C778E49"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Canada, like other economically-advanced nations, has gradually been implementing</w:t>
      </w:r>
      <w:r w:rsidRPr="00BB78EF">
        <w:rPr>
          <w:rFonts w:ascii="Arial" w:eastAsia="Times New Roman" w:hAnsi="Arial" w:cs="Arial"/>
          <w:color w:val="222222"/>
          <w:kern w:val="0"/>
          <w:sz w:val="20"/>
          <w:szCs w:val="20"/>
          <w:lang w:eastAsia="en-CA"/>
          <w14:ligatures w14:val="none"/>
        </w:rPr>
        <w:br/>
        <w:t>internationalization strategies to respond to the pressures brought on by globalization. The …</w:t>
      </w:r>
    </w:p>
    <w:p w14:paraId="219A5678"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58"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59"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60" w:history="1">
        <w:r w:rsidRPr="00BB78EF">
          <w:rPr>
            <w:rFonts w:ascii="Arial" w:eastAsia="Times New Roman" w:hAnsi="Arial" w:cs="Arial"/>
            <w:color w:val="1A0DAB"/>
            <w:kern w:val="0"/>
            <w:sz w:val="20"/>
            <w:szCs w:val="20"/>
            <w:u w:val="single"/>
            <w:lang w:eastAsia="en-CA"/>
            <w14:ligatures w14:val="none"/>
          </w:rPr>
          <w:t>Cited by 3</w:t>
        </w:r>
      </w:hyperlink>
      <w:r w:rsidRPr="00BB78EF">
        <w:rPr>
          <w:rFonts w:ascii="Arial" w:eastAsia="Times New Roman" w:hAnsi="Arial" w:cs="Arial"/>
          <w:color w:val="777777"/>
          <w:kern w:val="0"/>
          <w:sz w:val="2"/>
          <w:szCs w:val="2"/>
          <w:lang w:eastAsia="en-CA"/>
          <w14:ligatures w14:val="none"/>
        </w:rPr>
        <w:t> </w:t>
      </w:r>
      <w:hyperlink r:id="rId61"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62" w:history="1">
        <w:r w:rsidRPr="00BB78EF">
          <w:rPr>
            <w:rFonts w:ascii="Arial" w:eastAsia="Times New Roman" w:hAnsi="Arial" w:cs="Arial"/>
            <w:color w:val="1A0DAB"/>
            <w:kern w:val="0"/>
            <w:sz w:val="20"/>
            <w:szCs w:val="20"/>
            <w:u w:val="single"/>
            <w:lang w:eastAsia="en-CA"/>
            <w14:ligatures w14:val="none"/>
          </w:rPr>
          <w:t>All 4 versions</w:t>
        </w:r>
      </w:hyperlink>
    </w:p>
    <w:p w14:paraId="38F40C2A"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63" w:history="1">
        <w:r w:rsidRPr="00BB78EF">
          <w:rPr>
            <w:rFonts w:ascii="Arial" w:eastAsia="Times New Roman" w:hAnsi="Arial" w:cs="Arial"/>
            <w:b/>
            <w:bCs/>
            <w:color w:val="1A0DAB"/>
            <w:kern w:val="0"/>
            <w:sz w:val="20"/>
            <w:szCs w:val="20"/>
            <w:lang w:eastAsia="en-CA"/>
            <w14:ligatures w14:val="none"/>
          </w:rPr>
          <w:t>[PDF]</w:t>
        </w:r>
        <w:r w:rsidRPr="00BB78EF">
          <w:rPr>
            <w:rFonts w:ascii="Arial" w:eastAsia="Times New Roman" w:hAnsi="Arial" w:cs="Arial"/>
            <w:color w:val="1A0DAB"/>
            <w:kern w:val="0"/>
            <w:sz w:val="26"/>
            <w:szCs w:val="26"/>
            <w:u w:val="single"/>
            <w:lang w:eastAsia="en-CA"/>
            <w14:ligatures w14:val="none"/>
          </w:rPr>
          <w:t> vernonpress.com</w:t>
        </w:r>
      </w:hyperlink>
    </w:p>
    <w:p w14:paraId="0583878B"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[PDF]</w:t>
      </w:r>
      <w:r w:rsidRPr="00BB78EF">
        <w:rPr>
          <w:rFonts w:ascii="Arial" w:eastAsia="Times New Roman" w:hAnsi="Arial" w:cs="Arial"/>
          <w:color w:val="222222"/>
          <w:kern w:val="0"/>
          <w:sz w:val="26"/>
          <w:szCs w:val="26"/>
          <w:lang w:eastAsia="en-CA"/>
          <w14:ligatures w14:val="none"/>
        </w:rPr>
        <w:t> </w:t>
      </w:r>
      <w:hyperlink r:id="rId64" w:history="1">
        <w:r w:rsidRPr="00BB78EF">
          <w:rPr>
            <w:rFonts w:ascii="Arial" w:eastAsia="Times New Roman" w:hAnsi="Arial" w:cs="Arial"/>
            <w:color w:val="1A0DAB"/>
            <w:kern w:val="0"/>
            <w:sz w:val="26"/>
            <w:szCs w:val="26"/>
            <w:u w:val="single"/>
            <w:lang w:eastAsia="en-CA"/>
            <w14:ligatures w14:val="none"/>
          </w:rPr>
          <w:t>Anglo-Burmese Culture</w:t>
        </w:r>
      </w:hyperlink>
    </w:p>
    <w:p w14:paraId="21F3A2A2"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MA Jacobs - 2025 - storage.vernonpress.com</w:t>
      </w:r>
    </w:p>
    <w:p w14:paraId="1AB2F11A"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lastRenderedPageBreak/>
        <w:t>The book comprehensively explores Anglo-Burmese culture, offering more than a simple</w:t>
      </w:r>
      <w:r w:rsidRPr="00BB78EF">
        <w:rPr>
          <w:rFonts w:ascii="Arial" w:eastAsia="Times New Roman" w:hAnsi="Arial" w:cs="Arial"/>
          <w:color w:val="222222"/>
          <w:kern w:val="0"/>
          <w:sz w:val="20"/>
          <w:szCs w:val="20"/>
          <w:lang w:eastAsia="en-CA"/>
          <w14:ligatures w14:val="none"/>
        </w:rPr>
        <w:br/>
        <w:t>portrayal of a mixed-parentage community in Burma. It delves into the intricacies of …</w:t>
      </w:r>
    </w:p>
    <w:p w14:paraId="5DD83A86"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65"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66"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67"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p>
    <w:p w14:paraId="4B4A1CD7"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68" w:history="1">
        <w:r w:rsidRPr="00BB78EF">
          <w:rPr>
            <w:rFonts w:ascii="Arial" w:eastAsia="Times New Roman" w:hAnsi="Arial" w:cs="Arial"/>
            <w:b/>
            <w:bCs/>
            <w:color w:val="1A0DAB"/>
            <w:kern w:val="0"/>
            <w:sz w:val="20"/>
            <w:szCs w:val="20"/>
            <w:lang w:eastAsia="en-CA"/>
            <w14:ligatures w14:val="none"/>
          </w:rPr>
          <w:t>[PDF]</w:t>
        </w:r>
        <w:r w:rsidRPr="00BB78EF">
          <w:rPr>
            <w:rFonts w:ascii="Arial" w:eastAsia="Times New Roman" w:hAnsi="Arial" w:cs="Arial"/>
            <w:color w:val="1A0DAB"/>
            <w:kern w:val="0"/>
            <w:sz w:val="26"/>
            <w:szCs w:val="26"/>
            <w:u w:val="single"/>
            <w:lang w:eastAsia="en-CA"/>
            <w14:ligatures w14:val="none"/>
          </w:rPr>
          <w:t> uoregon.edu</w:t>
        </w:r>
      </w:hyperlink>
    </w:p>
    <w:p w14:paraId="75414F1A"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[BOOK]</w:t>
      </w:r>
      <w:r w:rsidRPr="00BB78EF">
        <w:rPr>
          <w:rFonts w:ascii="Arial" w:eastAsia="Times New Roman" w:hAnsi="Arial" w:cs="Arial"/>
          <w:color w:val="222222"/>
          <w:kern w:val="0"/>
          <w:sz w:val="26"/>
          <w:szCs w:val="26"/>
          <w:lang w:eastAsia="en-CA"/>
          <w14:ligatures w14:val="none"/>
        </w:rPr>
        <w:t> </w:t>
      </w:r>
      <w:hyperlink r:id="rId69" w:history="1">
        <w:r w:rsidRPr="00BB78EF">
          <w:rPr>
            <w:rFonts w:ascii="Arial" w:eastAsia="Times New Roman" w:hAnsi="Arial" w:cs="Arial"/>
            <w:color w:val="1A0DAB"/>
            <w:kern w:val="0"/>
            <w:sz w:val="26"/>
            <w:szCs w:val="26"/>
            <w:u w:val="single"/>
            <w:lang w:eastAsia="en-CA"/>
            <w14:ligatures w14:val="none"/>
          </w:rPr>
          <w:t>Let's see a show of hands: How participation in school reform affects teachers' work</w:t>
        </w:r>
      </w:hyperlink>
    </w:p>
    <w:p w14:paraId="658480F8"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BT Olszewski - 2009 - search.proquest.com</w:t>
      </w:r>
    </w:p>
    <w:p w14:paraId="275492EC"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Arguably, the most popular current in school reform today is around “small schools”. Small</w:t>
      </w:r>
      <w:r w:rsidRPr="00BB78EF">
        <w:rPr>
          <w:rFonts w:ascii="Arial" w:eastAsia="Times New Roman" w:hAnsi="Arial" w:cs="Arial"/>
          <w:color w:val="222222"/>
          <w:kern w:val="0"/>
          <w:sz w:val="20"/>
          <w:szCs w:val="20"/>
          <w:lang w:eastAsia="en-CA"/>
          <w14:ligatures w14:val="none"/>
        </w:rPr>
        <w:br/>
        <w:t>schools reforms are predicated on a body of research that suggests students learn better in …</w:t>
      </w:r>
    </w:p>
    <w:p w14:paraId="72951FA1"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70"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71"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72" w:history="1">
        <w:r w:rsidRPr="00BB78EF">
          <w:rPr>
            <w:rFonts w:ascii="Arial" w:eastAsia="Times New Roman" w:hAnsi="Arial" w:cs="Arial"/>
            <w:color w:val="1A0DAB"/>
            <w:kern w:val="0"/>
            <w:sz w:val="20"/>
            <w:szCs w:val="20"/>
            <w:u w:val="single"/>
            <w:lang w:eastAsia="en-CA"/>
            <w14:ligatures w14:val="none"/>
          </w:rPr>
          <w:t>Cited by 3</w:t>
        </w:r>
      </w:hyperlink>
      <w:r w:rsidRPr="00BB78EF">
        <w:rPr>
          <w:rFonts w:ascii="Arial" w:eastAsia="Times New Roman" w:hAnsi="Arial" w:cs="Arial"/>
          <w:color w:val="777777"/>
          <w:kern w:val="0"/>
          <w:sz w:val="2"/>
          <w:szCs w:val="2"/>
          <w:lang w:eastAsia="en-CA"/>
          <w14:ligatures w14:val="none"/>
        </w:rPr>
        <w:t> </w:t>
      </w:r>
      <w:hyperlink r:id="rId73"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hyperlink r:id="rId74" w:history="1">
        <w:r w:rsidRPr="00BB78EF">
          <w:rPr>
            <w:rFonts w:ascii="Arial" w:eastAsia="Times New Roman" w:hAnsi="Arial" w:cs="Arial"/>
            <w:color w:val="1A0DAB"/>
            <w:kern w:val="0"/>
            <w:sz w:val="20"/>
            <w:szCs w:val="20"/>
            <w:u w:val="single"/>
            <w:lang w:eastAsia="en-CA"/>
            <w14:ligatures w14:val="none"/>
          </w:rPr>
          <w:t>All 4 versions</w:t>
        </w:r>
      </w:hyperlink>
    </w:p>
    <w:p w14:paraId="5DEB50A8"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75" w:history="1">
        <w:r w:rsidRPr="00BB78EF">
          <w:rPr>
            <w:rFonts w:ascii="Arial" w:eastAsia="Times New Roman" w:hAnsi="Arial" w:cs="Arial"/>
            <w:b/>
            <w:bCs/>
            <w:color w:val="1A0DAB"/>
            <w:kern w:val="0"/>
            <w:sz w:val="20"/>
            <w:szCs w:val="20"/>
            <w:lang w:eastAsia="en-CA"/>
            <w14:ligatures w14:val="none"/>
          </w:rPr>
          <w:t>[HTML]</w:t>
        </w:r>
        <w:r w:rsidRPr="00BB78EF">
          <w:rPr>
            <w:rFonts w:ascii="Arial" w:eastAsia="Times New Roman" w:hAnsi="Arial" w:cs="Arial"/>
            <w:color w:val="1A0DAB"/>
            <w:kern w:val="0"/>
            <w:sz w:val="26"/>
            <w:szCs w:val="26"/>
            <w:u w:val="single"/>
            <w:lang w:eastAsia="en-CA"/>
            <w14:ligatures w14:val="none"/>
          </w:rPr>
          <w:t> proquest.com</w:t>
        </w:r>
      </w:hyperlink>
    </w:p>
    <w:p w14:paraId="27822FE6"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[BOOK]</w:t>
      </w:r>
      <w:r w:rsidRPr="00BB78EF">
        <w:rPr>
          <w:rFonts w:ascii="Arial" w:eastAsia="Times New Roman" w:hAnsi="Arial" w:cs="Arial"/>
          <w:color w:val="222222"/>
          <w:kern w:val="0"/>
          <w:sz w:val="26"/>
          <w:szCs w:val="26"/>
          <w:lang w:eastAsia="en-CA"/>
          <w14:ligatures w14:val="none"/>
        </w:rPr>
        <w:t> </w:t>
      </w:r>
      <w:hyperlink r:id="rId76" w:history="1">
        <w:r w:rsidRPr="00BB78EF">
          <w:rPr>
            <w:rFonts w:ascii="Arial" w:eastAsia="Times New Roman" w:hAnsi="Arial" w:cs="Arial"/>
            <w:color w:val="1A0DAB"/>
            <w:kern w:val="0"/>
            <w:sz w:val="26"/>
            <w:szCs w:val="26"/>
            <w:u w:val="single"/>
            <w:lang w:eastAsia="en-CA"/>
            <w14:ligatures w14:val="none"/>
          </w:rPr>
          <w:t>A comparison of organizational culture between a junior college's and a medical center's nursing department in Taiwan</w:t>
        </w:r>
      </w:hyperlink>
    </w:p>
    <w:p w14:paraId="48744F7D"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BB78EF">
        <w:rPr>
          <w:rFonts w:ascii="Arial" w:eastAsia="Times New Roman" w:hAnsi="Arial" w:cs="Arial"/>
          <w:color w:val="006621"/>
          <w:kern w:val="0"/>
          <w:sz w:val="20"/>
          <w:szCs w:val="20"/>
          <w:lang w:eastAsia="en-CA"/>
          <w14:ligatures w14:val="none"/>
        </w:rPr>
        <w:t>YT Sheen - 2005 - search.proquest.com</w:t>
      </w:r>
    </w:p>
    <w:p w14:paraId="311A4C72"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Nursing students achieve professional proficiency and internalize values, norms, and</w:t>
      </w:r>
      <w:r w:rsidRPr="00BB78EF">
        <w:rPr>
          <w:rFonts w:ascii="Arial" w:eastAsia="Times New Roman" w:hAnsi="Arial" w:cs="Arial"/>
          <w:color w:val="222222"/>
          <w:kern w:val="0"/>
          <w:sz w:val="20"/>
          <w:szCs w:val="20"/>
          <w:lang w:eastAsia="en-CA"/>
          <w14:ligatures w14:val="none"/>
        </w:rPr>
        <w:br/>
        <w:t>responsibilities of the nursing profession from formal education in educational institutions …</w:t>
      </w:r>
    </w:p>
    <w:p w14:paraId="58F389AE"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77"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78"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79" w:history="1">
        <w:r w:rsidRPr="00BB78EF">
          <w:rPr>
            <w:rFonts w:ascii="Arial" w:eastAsia="Times New Roman" w:hAnsi="Arial" w:cs="Arial"/>
            <w:color w:val="1A0DAB"/>
            <w:kern w:val="0"/>
            <w:sz w:val="20"/>
            <w:szCs w:val="20"/>
            <w:u w:val="single"/>
            <w:lang w:eastAsia="en-CA"/>
            <w14:ligatures w14:val="none"/>
          </w:rPr>
          <w:t>Cited by 3</w:t>
        </w:r>
      </w:hyperlink>
      <w:r w:rsidRPr="00BB78EF">
        <w:rPr>
          <w:rFonts w:ascii="Arial" w:eastAsia="Times New Roman" w:hAnsi="Arial" w:cs="Arial"/>
          <w:color w:val="777777"/>
          <w:kern w:val="0"/>
          <w:sz w:val="2"/>
          <w:szCs w:val="2"/>
          <w:lang w:eastAsia="en-CA"/>
          <w14:ligatures w14:val="none"/>
        </w:rPr>
        <w:t> </w:t>
      </w:r>
      <w:hyperlink r:id="rId80" w:history="1">
        <w:r w:rsidRPr="00BB78EF">
          <w:rPr>
            <w:rFonts w:ascii="Arial" w:eastAsia="Times New Roman" w:hAnsi="Arial" w:cs="Arial"/>
            <w:color w:val="1A0DAB"/>
            <w:kern w:val="0"/>
            <w:sz w:val="20"/>
            <w:szCs w:val="20"/>
            <w:u w:val="single"/>
            <w:lang w:eastAsia="en-CA"/>
            <w14:ligatures w14:val="none"/>
          </w:rPr>
          <w:t>Related articles</w:t>
        </w:r>
      </w:hyperlink>
    </w:p>
    <w:p w14:paraId="11F5B101" w14:textId="77777777" w:rsidR="00E324E2" w:rsidRPr="00BB78EF"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81" w:history="1">
        <w:r w:rsidRPr="00BB78EF">
          <w:rPr>
            <w:rFonts w:ascii="Arial" w:eastAsia="Times New Roman" w:hAnsi="Arial" w:cs="Arial"/>
            <w:b/>
            <w:bCs/>
            <w:color w:val="1A0DAB"/>
            <w:kern w:val="0"/>
            <w:sz w:val="20"/>
            <w:szCs w:val="20"/>
            <w:lang w:eastAsia="en-CA"/>
            <w14:ligatures w14:val="none"/>
          </w:rPr>
          <w:t>[HTML]</w:t>
        </w:r>
        <w:r w:rsidRPr="00BB78EF">
          <w:rPr>
            <w:rFonts w:ascii="Arial" w:eastAsia="Times New Roman" w:hAnsi="Arial" w:cs="Arial"/>
            <w:color w:val="1A0DAB"/>
            <w:kern w:val="0"/>
            <w:sz w:val="26"/>
            <w:szCs w:val="26"/>
            <w:u w:val="single"/>
            <w:lang w:eastAsia="en-CA"/>
            <w14:ligatures w14:val="none"/>
          </w:rPr>
          <w:t> bac-lac.gc.ca</w:t>
        </w:r>
      </w:hyperlink>
    </w:p>
    <w:p w14:paraId="19943035" w14:textId="77777777" w:rsidR="00E324E2" w:rsidRPr="00BB78EF"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BB78EF">
        <w:rPr>
          <w:rFonts w:ascii="Arial" w:eastAsia="Times New Roman" w:hAnsi="Arial" w:cs="Arial"/>
          <w:b/>
          <w:bCs/>
          <w:color w:val="1A0DAB"/>
          <w:kern w:val="0"/>
          <w:sz w:val="17"/>
          <w:szCs w:val="17"/>
          <w:lang w:eastAsia="en-CA"/>
          <w14:ligatures w14:val="none"/>
        </w:rPr>
        <w:t>[HTML]</w:t>
      </w:r>
      <w:r w:rsidRPr="00BB78EF">
        <w:rPr>
          <w:rFonts w:ascii="Arial" w:eastAsia="Times New Roman" w:hAnsi="Arial" w:cs="Arial"/>
          <w:color w:val="222222"/>
          <w:kern w:val="0"/>
          <w:sz w:val="26"/>
          <w:szCs w:val="26"/>
          <w:lang w:eastAsia="en-CA"/>
          <w14:ligatures w14:val="none"/>
        </w:rPr>
        <w:t> </w:t>
      </w:r>
      <w:hyperlink r:id="rId82" w:history="1">
        <w:r w:rsidRPr="00BB78EF">
          <w:rPr>
            <w:rFonts w:ascii="Arial" w:eastAsia="Times New Roman" w:hAnsi="Arial" w:cs="Arial"/>
            <w:color w:val="1A0DAB"/>
            <w:kern w:val="0"/>
            <w:sz w:val="26"/>
            <w:szCs w:val="26"/>
            <w:u w:val="single"/>
            <w:lang w:eastAsia="en-CA"/>
            <w14:ligatures w14:val="none"/>
          </w:rPr>
          <w:t>Les communautés à l'hôpital</w:t>
        </w:r>
      </w:hyperlink>
    </w:p>
    <w:p w14:paraId="650A279C" w14:textId="77777777" w:rsidR="00E324E2" w:rsidRPr="00BB78EF"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hyperlink r:id="rId83" w:history="1">
        <w:r w:rsidRPr="00BB78EF">
          <w:rPr>
            <w:rFonts w:ascii="Arial" w:eastAsia="Times New Roman" w:hAnsi="Arial" w:cs="Arial"/>
            <w:color w:val="006621"/>
            <w:kern w:val="0"/>
            <w:sz w:val="20"/>
            <w:szCs w:val="20"/>
            <w:u w:val="single"/>
            <w:lang w:eastAsia="en-CA"/>
            <w14:ligatures w14:val="none"/>
          </w:rPr>
          <w:t>I Sainsaulieu</w:t>
        </w:r>
      </w:hyperlink>
      <w:r w:rsidRPr="00BB78EF">
        <w:rPr>
          <w:rFonts w:ascii="Arial" w:eastAsia="Times New Roman" w:hAnsi="Arial" w:cs="Arial"/>
          <w:color w:val="006621"/>
          <w:kern w:val="0"/>
          <w:sz w:val="20"/>
          <w:szCs w:val="20"/>
          <w:lang w:eastAsia="en-CA"/>
          <w14:ligatures w14:val="none"/>
        </w:rPr>
        <w:t> - epe.bac-lac.gc.ca</w:t>
      </w:r>
    </w:p>
    <w:p w14:paraId="519E7B04" w14:textId="77777777" w:rsidR="00E324E2" w:rsidRPr="00BB78EF"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BB78EF">
        <w:rPr>
          <w:rFonts w:ascii="Arial" w:eastAsia="Times New Roman" w:hAnsi="Arial" w:cs="Arial"/>
          <w:color w:val="222222"/>
          <w:kern w:val="0"/>
          <w:sz w:val="20"/>
          <w:szCs w:val="20"/>
          <w:lang w:eastAsia="en-CA"/>
          <w14:ligatures w14:val="none"/>
        </w:rPr>
        <w:t>Esprit critique - Revue internationale de sociologie et de sciences sociales Retour Accueil cnam</w:t>
      </w:r>
      <w:r w:rsidRPr="00BB78EF">
        <w:rPr>
          <w:rFonts w:ascii="Arial" w:eastAsia="Times New Roman" w:hAnsi="Arial" w:cs="Arial"/>
          <w:color w:val="222222"/>
          <w:kern w:val="0"/>
          <w:sz w:val="20"/>
          <w:szCs w:val="20"/>
          <w:lang w:eastAsia="en-CA"/>
          <w14:ligatures w14:val="none"/>
        </w:rPr>
        <w:br/>
        <w:t>pays de la loire - CRIP Automne2007 - Vol.10. No. 01 Retour à la liste des articles Les …</w:t>
      </w:r>
    </w:p>
    <w:p w14:paraId="47E21F25" w14:textId="77777777" w:rsidR="00E324E2" w:rsidRPr="00BB78EF"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84" w:history="1">
        <w:r w:rsidRPr="00BB78EF">
          <w:rPr>
            <w:rFonts w:ascii="Arial" w:eastAsia="Times New Roman" w:hAnsi="Arial" w:cs="Arial"/>
            <w:color w:val="1A0DAB"/>
            <w:kern w:val="0"/>
            <w:sz w:val="20"/>
            <w:szCs w:val="20"/>
            <w:lang w:eastAsia="en-CA"/>
            <w14:ligatures w14:val="none"/>
          </w:rPr>
          <w:t>Save</w:t>
        </w:r>
      </w:hyperlink>
      <w:r w:rsidRPr="00BB78EF">
        <w:rPr>
          <w:rFonts w:ascii="Arial" w:eastAsia="Times New Roman" w:hAnsi="Arial" w:cs="Arial"/>
          <w:color w:val="777777"/>
          <w:kern w:val="0"/>
          <w:sz w:val="2"/>
          <w:szCs w:val="2"/>
          <w:lang w:eastAsia="en-CA"/>
          <w14:ligatures w14:val="none"/>
        </w:rPr>
        <w:t> </w:t>
      </w:r>
      <w:hyperlink r:id="rId85" w:history="1">
        <w:r w:rsidRPr="00BB78EF">
          <w:rPr>
            <w:rFonts w:ascii="Arial" w:eastAsia="Times New Roman" w:hAnsi="Arial" w:cs="Arial"/>
            <w:color w:val="1A0DAB"/>
            <w:kern w:val="0"/>
            <w:sz w:val="20"/>
            <w:szCs w:val="20"/>
            <w:u w:val="single"/>
            <w:lang w:eastAsia="en-CA"/>
            <w14:ligatures w14:val="none"/>
          </w:rPr>
          <w:t>Cite</w:t>
        </w:r>
      </w:hyperlink>
      <w:r w:rsidRPr="00BB78EF">
        <w:rPr>
          <w:rFonts w:ascii="Arial" w:eastAsia="Times New Roman" w:hAnsi="Arial" w:cs="Arial"/>
          <w:color w:val="777777"/>
          <w:kern w:val="0"/>
          <w:sz w:val="2"/>
          <w:szCs w:val="2"/>
          <w:lang w:eastAsia="en-CA"/>
          <w14:ligatures w14:val="none"/>
        </w:rPr>
        <w:t> </w:t>
      </w:r>
      <w:hyperlink r:id="rId86" w:history="1">
        <w:r w:rsidRPr="00BB78EF">
          <w:rPr>
            <w:rFonts w:ascii="Arial" w:eastAsia="Times New Roman" w:hAnsi="Arial" w:cs="Arial"/>
            <w:color w:val="1A0DAB"/>
            <w:kern w:val="0"/>
            <w:sz w:val="20"/>
            <w:szCs w:val="20"/>
            <w:u w:val="single"/>
            <w:lang w:eastAsia="en-CA"/>
            <w14:ligatures w14:val="none"/>
          </w:rPr>
          <w:t>Related articles</w:t>
        </w:r>
      </w:hyperlink>
      <w:r w:rsidRPr="00BB78EF">
        <w:rPr>
          <w:rFonts w:ascii="Arial" w:eastAsia="Times New Roman" w:hAnsi="Arial" w:cs="Arial"/>
          <w:color w:val="777777"/>
          <w:kern w:val="0"/>
          <w:sz w:val="2"/>
          <w:szCs w:val="2"/>
          <w:lang w:eastAsia="en-CA"/>
          <w14:ligatures w14:val="none"/>
        </w:rPr>
        <w:t> </w:t>
      </w:r>
    </w:p>
    <w:p w14:paraId="48D1AE59" w14:textId="77777777" w:rsidR="00E324E2" w:rsidRDefault="00E324E2" w:rsidP="00E324E2">
      <w:pPr>
        <w:pBdr>
          <w:bottom w:val="single" w:sz="4" w:space="1" w:color="auto"/>
        </w:pBdr>
      </w:pPr>
    </w:p>
    <w:p w14:paraId="2F1A795B" w14:textId="77777777" w:rsidR="00E324E2" w:rsidRDefault="00E324E2" w:rsidP="00E324E2"/>
    <w:p w14:paraId="25AE568D" w14:textId="77777777" w:rsidR="00E324E2" w:rsidRPr="004916C2"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87" w:history="1">
        <w:r w:rsidRPr="004916C2">
          <w:rPr>
            <w:rFonts w:ascii="Arial" w:eastAsia="Times New Roman" w:hAnsi="Arial" w:cs="Arial"/>
            <w:color w:val="D14836"/>
            <w:kern w:val="0"/>
            <w:sz w:val="26"/>
            <w:szCs w:val="26"/>
            <w:u w:val="single"/>
            <w:lang w:eastAsia="en-CA"/>
            <w14:ligatures w14:val="none"/>
          </w:rPr>
          <w:t>Speaking, Hearing and Understanding the Stories We Hold as Health Care Providers.</w:t>
        </w:r>
      </w:hyperlink>
    </w:p>
    <w:p w14:paraId="2C3B256F" w14:textId="77777777" w:rsidR="00E324E2" w:rsidRPr="004916C2" w:rsidRDefault="00E324E2" w:rsidP="00E324E2">
      <w:pPr>
        <w:shd w:val="clear" w:color="auto" w:fill="FFFFFF"/>
        <w:spacing w:after="30" w:line="285" w:lineRule="atLeast"/>
        <w:rPr>
          <w:rFonts w:ascii="Arial" w:eastAsia="Times New Roman" w:hAnsi="Arial" w:cs="Arial"/>
          <w:color w:val="006621"/>
          <w:kern w:val="0"/>
          <w:sz w:val="20"/>
          <w:szCs w:val="20"/>
          <w:lang w:eastAsia="en-CA"/>
          <w14:ligatures w14:val="none"/>
        </w:rPr>
      </w:pPr>
      <w:r w:rsidRPr="004916C2">
        <w:rPr>
          <w:rFonts w:ascii="Arial" w:eastAsia="Times New Roman" w:hAnsi="Arial" w:cs="Arial"/>
          <w:color w:val="006621"/>
          <w:kern w:val="0"/>
          <w:sz w:val="20"/>
          <w:szCs w:val="20"/>
          <w:lang w:eastAsia="en-CA"/>
          <w14:ligatures w14:val="none"/>
        </w:rPr>
        <w:t>P McGillicuddy, T Johnson, PM Jensen, MI Fitch, MA Jacobs</w:t>
      </w:r>
    </w:p>
    <w:p w14:paraId="7417CE5D" w14:textId="77777777" w:rsidR="00E324E2" w:rsidRPr="004916C2"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4916C2">
        <w:rPr>
          <w:rFonts w:ascii="Arial" w:eastAsia="Times New Roman" w:hAnsi="Arial" w:cs="Arial"/>
          <w:color w:val="006621"/>
          <w:kern w:val="0"/>
          <w:sz w:val="20"/>
          <w:szCs w:val="20"/>
          <w:lang w:eastAsia="en-CA"/>
          <w14:ligatures w14:val="none"/>
        </w:rPr>
        <w:t>Canadian Social Work, 2011</w:t>
      </w:r>
    </w:p>
    <w:p w14:paraId="5054CB15" w14:textId="77777777" w:rsidR="00E324E2" w:rsidRPr="004916C2"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4916C2">
        <w:rPr>
          <w:rFonts w:ascii="Arial" w:eastAsia="Times New Roman" w:hAnsi="Arial" w:cs="Arial"/>
          <w:b/>
          <w:bCs/>
          <w:color w:val="1A0DAB"/>
          <w:kern w:val="0"/>
          <w:sz w:val="17"/>
          <w:szCs w:val="17"/>
          <w:lang w:eastAsia="en-CA"/>
          <w14:ligatures w14:val="none"/>
        </w:rPr>
        <w:t>BOOK]</w:t>
      </w:r>
      <w:r w:rsidRPr="004916C2">
        <w:rPr>
          <w:rFonts w:ascii="Arial" w:eastAsia="Times New Roman" w:hAnsi="Arial" w:cs="Arial"/>
          <w:color w:val="222222"/>
          <w:kern w:val="0"/>
          <w:sz w:val="26"/>
          <w:szCs w:val="26"/>
          <w:lang w:eastAsia="en-CA"/>
          <w14:ligatures w14:val="none"/>
        </w:rPr>
        <w:t> </w:t>
      </w:r>
      <w:hyperlink r:id="rId88" w:history="1">
        <w:r w:rsidRPr="004916C2">
          <w:rPr>
            <w:rFonts w:ascii="Arial" w:eastAsia="Times New Roman" w:hAnsi="Arial" w:cs="Arial"/>
            <w:color w:val="1A0DAB"/>
            <w:kern w:val="0"/>
            <w:sz w:val="26"/>
            <w:szCs w:val="26"/>
            <w:u w:val="single"/>
            <w:lang w:eastAsia="en-CA"/>
            <w14:ligatures w14:val="none"/>
          </w:rPr>
          <w:t>Social work artfully: Beyond borders and boundaries</w:t>
        </w:r>
      </w:hyperlink>
    </w:p>
    <w:p w14:paraId="5FFFC3DC" w14:textId="77777777" w:rsidR="00E324E2" w:rsidRPr="004916C2"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hyperlink r:id="rId89" w:history="1">
        <w:r w:rsidRPr="004916C2">
          <w:rPr>
            <w:rFonts w:ascii="Arial" w:eastAsia="Times New Roman" w:hAnsi="Arial" w:cs="Arial"/>
            <w:color w:val="006621"/>
            <w:kern w:val="0"/>
            <w:sz w:val="20"/>
            <w:szCs w:val="20"/>
            <w:u w:val="single"/>
            <w:lang w:eastAsia="en-CA"/>
            <w14:ligatures w14:val="none"/>
          </w:rPr>
          <w:t>C Sinding</w:t>
        </w:r>
      </w:hyperlink>
      <w:r w:rsidRPr="004916C2">
        <w:rPr>
          <w:rFonts w:ascii="Arial" w:eastAsia="Times New Roman" w:hAnsi="Arial" w:cs="Arial"/>
          <w:color w:val="006621"/>
          <w:kern w:val="0"/>
          <w:sz w:val="20"/>
          <w:szCs w:val="20"/>
          <w:lang w:eastAsia="en-CA"/>
          <w14:ligatures w14:val="none"/>
        </w:rPr>
        <w:t>, H Barnes - 2015 - books.google.com</w:t>
      </w:r>
    </w:p>
    <w:p w14:paraId="7209C9F4" w14:textId="77777777" w:rsidR="00E324E2" w:rsidRPr="004916C2"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4916C2">
        <w:rPr>
          <w:rFonts w:ascii="Arial" w:eastAsia="Times New Roman" w:hAnsi="Arial" w:cs="Arial"/>
          <w:color w:val="222222"/>
          <w:kern w:val="0"/>
          <w:sz w:val="20"/>
          <w:szCs w:val="20"/>
          <w:lang w:eastAsia="en-CA"/>
          <w14:ligatures w14:val="none"/>
        </w:rPr>
        <w:t>The past two decades have witnessed a vigorous challenge to social work. A growing global</w:t>
      </w:r>
      <w:r w:rsidRPr="004916C2">
        <w:rPr>
          <w:rFonts w:ascii="Arial" w:eastAsia="Times New Roman" w:hAnsi="Arial" w:cs="Arial"/>
          <w:color w:val="222222"/>
          <w:kern w:val="0"/>
          <w:sz w:val="20"/>
          <w:szCs w:val="20"/>
          <w:lang w:eastAsia="en-CA"/>
          <w14:ligatures w14:val="none"/>
        </w:rPr>
        <w:br/>
        <w:t>convergence between the market and the public sector means that private sector values …</w:t>
      </w:r>
    </w:p>
    <w:p w14:paraId="7C957938" w14:textId="77777777" w:rsidR="00E324E2" w:rsidRPr="004916C2"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90" w:history="1">
        <w:r w:rsidRPr="004916C2">
          <w:rPr>
            <w:rFonts w:ascii="Arial" w:eastAsia="Times New Roman" w:hAnsi="Arial" w:cs="Arial"/>
            <w:color w:val="1A0DAB"/>
            <w:kern w:val="0"/>
            <w:sz w:val="20"/>
            <w:szCs w:val="20"/>
            <w:lang w:eastAsia="en-CA"/>
            <w14:ligatures w14:val="none"/>
          </w:rPr>
          <w:t>Save</w:t>
        </w:r>
      </w:hyperlink>
      <w:r w:rsidRPr="004916C2">
        <w:rPr>
          <w:rFonts w:ascii="Arial" w:eastAsia="Times New Roman" w:hAnsi="Arial" w:cs="Arial"/>
          <w:color w:val="777777"/>
          <w:kern w:val="0"/>
          <w:sz w:val="2"/>
          <w:szCs w:val="2"/>
          <w:lang w:eastAsia="en-CA"/>
          <w14:ligatures w14:val="none"/>
        </w:rPr>
        <w:t> </w:t>
      </w:r>
      <w:hyperlink r:id="rId91" w:history="1">
        <w:r w:rsidRPr="004916C2">
          <w:rPr>
            <w:rFonts w:ascii="Arial" w:eastAsia="Times New Roman" w:hAnsi="Arial" w:cs="Arial"/>
            <w:color w:val="1A0DAB"/>
            <w:kern w:val="0"/>
            <w:sz w:val="20"/>
            <w:szCs w:val="20"/>
            <w:u w:val="single"/>
            <w:lang w:eastAsia="en-CA"/>
            <w14:ligatures w14:val="none"/>
          </w:rPr>
          <w:t>Cite</w:t>
        </w:r>
      </w:hyperlink>
      <w:r w:rsidRPr="004916C2">
        <w:rPr>
          <w:rFonts w:ascii="Arial" w:eastAsia="Times New Roman" w:hAnsi="Arial" w:cs="Arial"/>
          <w:color w:val="777777"/>
          <w:kern w:val="0"/>
          <w:sz w:val="2"/>
          <w:szCs w:val="2"/>
          <w:lang w:eastAsia="en-CA"/>
          <w14:ligatures w14:val="none"/>
        </w:rPr>
        <w:t> </w:t>
      </w:r>
      <w:hyperlink r:id="rId92" w:history="1">
        <w:r w:rsidRPr="004916C2">
          <w:rPr>
            <w:rFonts w:ascii="Arial" w:eastAsia="Times New Roman" w:hAnsi="Arial" w:cs="Arial"/>
            <w:color w:val="1A0DAB"/>
            <w:kern w:val="0"/>
            <w:sz w:val="20"/>
            <w:szCs w:val="20"/>
            <w:u w:val="single"/>
            <w:lang w:eastAsia="en-CA"/>
            <w14:ligatures w14:val="none"/>
          </w:rPr>
          <w:t>Cited by 17</w:t>
        </w:r>
      </w:hyperlink>
      <w:r w:rsidRPr="004916C2">
        <w:rPr>
          <w:rFonts w:ascii="Arial" w:eastAsia="Times New Roman" w:hAnsi="Arial" w:cs="Arial"/>
          <w:color w:val="777777"/>
          <w:kern w:val="0"/>
          <w:sz w:val="2"/>
          <w:szCs w:val="2"/>
          <w:lang w:eastAsia="en-CA"/>
          <w14:ligatures w14:val="none"/>
        </w:rPr>
        <w:t> </w:t>
      </w:r>
      <w:hyperlink r:id="rId93" w:history="1">
        <w:r w:rsidRPr="004916C2">
          <w:rPr>
            <w:rFonts w:ascii="Arial" w:eastAsia="Times New Roman" w:hAnsi="Arial" w:cs="Arial"/>
            <w:color w:val="1A0DAB"/>
            <w:kern w:val="0"/>
            <w:sz w:val="20"/>
            <w:szCs w:val="20"/>
            <w:u w:val="single"/>
            <w:lang w:eastAsia="en-CA"/>
            <w14:ligatures w14:val="none"/>
          </w:rPr>
          <w:t>Related articles</w:t>
        </w:r>
      </w:hyperlink>
      <w:r w:rsidRPr="004916C2">
        <w:rPr>
          <w:rFonts w:ascii="Arial" w:eastAsia="Times New Roman" w:hAnsi="Arial" w:cs="Arial"/>
          <w:color w:val="777777"/>
          <w:kern w:val="0"/>
          <w:sz w:val="2"/>
          <w:szCs w:val="2"/>
          <w:lang w:eastAsia="en-CA"/>
          <w14:ligatures w14:val="none"/>
        </w:rPr>
        <w:t> </w:t>
      </w:r>
      <w:hyperlink r:id="rId94" w:history="1">
        <w:r w:rsidRPr="004916C2">
          <w:rPr>
            <w:rFonts w:ascii="Arial" w:eastAsia="Times New Roman" w:hAnsi="Arial" w:cs="Arial"/>
            <w:color w:val="1A0DAB"/>
            <w:kern w:val="0"/>
            <w:sz w:val="20"/>
            <w:szCs w:val="20"/>
            <w:u w:val="single"/>
            <w:lang w:eastAsia="en-CA"/>
            <w14:ligatures w14:val="none"/>
          </w:rPr>
          <w:t>All 4 versions</w:t>
        </w:r>
      </w:hyperlink>
    </w:p>
    <w:p w14:paraId="0D58429F" w14:textId="77777777" w:rsidR="00E324E2" w:rsidRPr="004916C2" w:rsidRDefault="00E324E2" w:rsidP="00E324E2">
      <w:pPr>
        <w:shd w:val="clear" w:color="auto" w:fill="FFFFFF"/>
        <w:spacing w:after="0" w:line="285" w:lineRule="atLeast"/>
        <w:rPr>
          <w:rFonts w:ascii="Arial" w:eastAsia="Times New Roman" w:hAnsi="Arial" w:cs="Arial"/>
          <w:color w:val="777777"/>
          <w:kern w:val="0"/>
          <w:sz w:val="26"/>
          <w:szCs w:val="26"/>
          <w:lang w:eastAsia="en-CA"/>
          <w14:ligatures w14:val="none"/>
        </w:rPr>
      </w:pPr>
      <w:hyperlink r:id="rId95" w:history="1">
        <w:r w:rsidRPr="004916C2">
          <w:rPr>
            <w:rFonts w:ascii="Arial" w:eastAsia="Times New Roman" w:hAnsi="Arial" w:cs="Arial"/>
            <w:b/>
            <w:bCs/>
            <w:color w:val="1A0DAB"/>
            <w:kern w:val="0"/>
            <w:sz w:val="20"/>
            <w:szCs w:val="20"/>
            <w:lang w:eastAsia="en-CA"/>
            <w14:ligatures w14:val="none"/>
          </w:rPr>
          <w:t>[PDF]</w:t>
        </w:r>
        <w:r w:rsidRPr="004916C2">
          <w:rPr>
            <w:rFonts w:ascii="Arial" w:eastAsia="Times New Roman" w:hAnsi="Arial" w:cs="Arial"/>
            <w:color w:val="1A0DAB"/>
            <w:kern w:val="0"/>
            <w:sz w:val="26"/>
            <w:szCs w:val="26"/>
            <w:u w:val="single"/>
            <w:lang w:eastAsia="en-CA"/>
            <w14:ligatures w14:val="none"/>
          </w:rPr>
          <w:t> yorku.ca</w:t>
        </w:r>
      </w:hyperlink>
    </w:p>
    <w:p w14:paraId="0E00892F" w14:textId="77777777" w:rsidR="00E324E2" w:rsidRPr="004916C2"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96" w:history="1">
        <w:r w:rsidRPr="004916C2">
          <w:rPr>
            <w:rFonts w:ascii="Arial" w:eastAsia="Times New Roman" w:hAnsi="Arial" w:cs="Arial"/>
            <w:color w:val="1A0DAB"/>
            <w:kern w:val="0"/>
            <w:sz w:val="26"/>
            <w:szCs w:val="26"/>
            <w:u w:val="single"/>
            <w:lang w:eastAsia="en-CA"/>
            <w14:ligatures w14:val="none"/>
          </w:rPr>
          <w:t>" What Were You Doing To Get Shot?" Exploring The Perceptions And Experiences Of Critical Care Trauma Nurses On Gun Violence And Caring For Persons With …</w:t>
        </w:r>
      </w:hyperlink>
    </w:p>
    <w:p w14:paraId="459B8520" w14:textId="77777777" w:rsidR="00E324E2" w:rsidRPr="004916C2"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4916C2">
        <w:rPr>
          <w:rFonts w:ascii="Arial" w:eastAsia="Times New Roman" w:hAnsi="Arial" w:cs="Arial"/>
          <w:color w:val="006621"/>
          <w:kern w:val="0"/>
          <w:sz w:val="20"/>
          <w:szCs w:val="20"/>
          <w:lang w:eastAsia="en-CA"/>
          <w14:ligatures w14:val="none"/>
        </w:rPr>
        <w:t>JM Hodder - 2024 - yorkspace.library.yorku.ca</w:t>
      </w:r>
    </w:p>
    <w:p w14:paraId="7A4EE72D" w14:textId="77777777" w:rsidR="00E324E2" w:rsidRPr="004916C2"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4916C2">
        <w:rPr>
          <w:rFonts w:ascii="Arial" w:eastAsia="Times New Roman" w:hAnsi="Arial" w:cs="Arial"/>
          <w:color w:val="222222"/>
          <w:kern w:val="0"/>
          <w:sz w:val="20"/>
          <w:szCs w:val="20"/>
          <w:lang w:eastAsia="en-CA"/>
          <w14:ligatures w14:val="none"/>
        </w:rPr>
        <w:t>Rising gun violence (GV) means critical care trauma nurses (CCTNs) are caring for those</w:t>
      </w:r>
      <w:r w:rsidRPr="004916C2">
        <w:rPr>
          <w:rFonts w:ascii="Arial" w:eastAsia="Times New Roman" w:hAnsi="Arial" w:cs="Arial"/>
          <w:color w:val="222222"/>
          <w:kern w:val="0"/>
          <w:sz w:val="20"/>
          <w:szCs w:val="20"/>
          <w:lang w:eastAsia="en-CA"/>
          <w14:ligatures w14:val="none"/>
        </w:rPr>
        <w:br/>
        <w:t>most impacted, navigating complex feelings, family needs and very sick patients. I …</w:t>
      </w:r>
    </w:p>
    <w:p w14:paraId="40079F49" w14:textId="77777777" w:rsidR="00E324E2" w:rsidRPr="004916C2"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97" w:history="1">
        <w:r w:rsidRPr="004916C2">
          <w:rPr>
            <w:rFonts w:ascii="Arial" w:eastAsia="Times New Roman" w:hAnsi="Arial" w:cs="Arial"/>
            <w:color w:val="1A0DAB"/>
            <w:kern w:val="0"/>
            <w:sz w:val="20"/>
            <w:szCs w:val="20"/>
            <w:lang w:eastAsia="en-CA"/>
            <w14:ligatures w14:val="none"/>
          </w:rPr>
          <w:t>Save</w:t>
        </w:r>
      </w:hyperlink>
      <w:r w:rsidRPr="004916C2">
        <w:rPr>
          <w:rFonts w:ascii="Arial" w:eastAsia="Times New Roman" w:hAnsi="Arial" w:cs="Arial"/>
          <w:color w:val="777777"/>
          <w:kern w:val="0"/>
          <w:sz w:val="2"/>
          <w:szCs w:val="2"/>
          <w:lang w:eastAsia="en-CA"/>
          <w14:ligatures w14:val="none"/>
        </w:rPr>
        <w:t> </w:t>
      </w:r>
      <w:hyperlink r:id="rId98" w:history="1">
        <w:r w:rsidRPr="004916C2">
          <w:rPr>
            <w:rFonts w:ascii="Arial" w:eastAsia="Times New Roman" w:hAnsi="Arial" w:cs="Arial"/>
            <w:color w:val="1A0DAB"/>
            <w:kern w:val="0"/>
            <w:sz w:val="20"/>
            <w:szCs w:val="20"/>
            <w:u w:val="single"/>
            <w:lang w:eastAsia="en-CA"/>
            <w14:ligatures w14:val="none"/>
          </w:rPr>
          <w:t>Cite</w:t>
        </w:r>
      </w:hyperlink>
      <w:r w:rsidRPr="004916C2">
        <w:rPr>
          <w:rFonts w:ascii="Arial" w:eastAsia="Times New Roman" w:hAnsi="Arial" w:cs="Arial"/>
          <w:color w:val="777777"/>
          <w:kern w:val="0"/>
          <w:sz w:val="2"/>
          <w:szCs w:val="2"/>
          <w:lang w:eastAsia="en-CA"/>
          <w14:ligatures w14:val="none"/>
        </w:rPr>
        <w:t> </w:t>
      </w:r>
      <w:hyperlink r:id="rId99" w:history="1">
        <w:r w:rsidRPr="004916C2">
          <w:rPr>
            <w:rFonts w:ascii="Arial" w:eastAsia="Times New Roman" w:hAnsi="Arial" w:cs="Arial"/>
            <w:color w:val="1A0DAB"/>
            <w:kern w:val="0"/>
            <w:sz w:val="20"/>
            <w:szCs w:val="20"/>
            <w:u w:val="single"/>
            <w:lang w:eastAsia="en-CA"/>
            <w14:ligatures w14:val="none"/>
          </w:rPr>
          <w:t>Related articles</w:t>
        </w:r>
      </w:hyperlink>
      <w:r w:rsidRPr="004916C2">
        <w:rPr>
          <w:rFonts w:ascii="Arial" w:eastAsia="Times New Roman" w:hAnsi="Arial" w:cs="Arial"/>
          <w:color w:val="777777"/>
          <w:kern w:val="0"/>
          <w:sz w:val="2"/>
          <w:szCs w:val="2"/>
          <w:lang w:eastAsia="en-CA"/>
          <w14:ligatures w14:val="none"/>
        </w:rPr>
        <w:t> </w:t>
      </w:r>
      <w:hyperlink r:id="rId100" w:history="1">
        <w:r w:rsidRPr="004916C2">
          <w:rPr>
            <w:rFonts w:ascii="Arial" w:eastAsia="Times New Roman" w:hAnsi="Arial" w:cs="Arial"/>
            <w:color w:val="1A0DAB"/>
            <w:kern w:val="0"/>
            <w:sz w:val="20"/>
            <w:szCs w:val="20"/>
            <w:u w:val="single"/>
            <w:lang w:eastAsia="en-CA"/>
            <w14:ligatures w14:val="none"/>
          </w:rPr>
          <w:t>All 2 versions</w:t>
        </w:r>
      </w:hyperlink>
      <w:r w:rsidRPr="004916C2">
        <w:rPr>
          <w:rFonts w:ascii="Arial" w:eastAsia="Times New Roman" w:hAnsi="Arial" w:cs="Arial"/>
          <w:color w:val="777777"/>
          <w:kern w:val="0"/>
          <w:sz w:val="2"/>
          <w:szCs w:val="2"/>
          <w:lang w:eastAsia="en-CA"/>
          <w14:ligatures w14:val="none"/>
        </w:rPr>
        <w:t> </w:t>
      </w:r>
    </w:p>
    <w:p w14:paraId="7F7689C2" w14:textId="77777777" w:rsidR="00E324E2" w:rsidRDefault="00E324E2" w:rsidP="00E324E2">
      <w:pPr>
        <w:pBdr>
          <w:bottom w:val="single" w:sz="4" w:space="1" w:color="auto"/>
        </w:pBdr>
      </w:pPr>
    </w:p>
    <w:p w14:paraId="018FDA4E" w14:textId="77777777" w:rsidR="00E324E2" w:rsidRPr="00D93C11"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color w:val="222222"/>
          <w:kern w:val="0"/>
          <w:sz w:val="26"/>
          <w:szCs w:val="26"/>
          <w:lang w:eastAsia="en-CA"/>
          <w14:ligatures w14:val="none"/>
        </w:rPr>
        <w:t>Is Anyone Listening?: Women, Work, and Society</w:t>
      </w:r>
    </w:p>
    <w:p w14:paraId="06B69B83" w14:textId="77777777" w:rsidR="00E324E2" w:rsidRPr="00D93C11"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M </w:t>
      </w:r>
      <w:r w:rsidRPr="00D93C11">
        <w:rPr>
          <w:rFonts w:ascii="Arial" w:eastAsia="Times New Roman" w:hAnsi="Arial" w:cs="Arial"/>
          <w:b/>
          <w:bCs/>
          <w:color w:val="006621"/>
          <w:kern w:val="0"/>
          <w:sz w:val="20"/>
          <w:szCs w:val="20"/>
          <w:lang w:eastAsia="en-CA"/>
          <w14:ligatures w14:val="none"/>
        </w:rPr>
        <w:t>Jacobs</w:t>
      </w:r>
      <w:r w:rsidRPr="00D93C11">
        <w:rPr>
          <w:rFonts w:ascii="Arial" w:eastAsia="Times New Roman" w:hAnsi="Arial" w:cs="Arial"/>
          <w:color w:val="006621"/>
          <w:kern w:val="0"/>
          <w:sz w:val="20"/>
          <w:szCs w:val="20"/>
          <w:lang w:eastAsia="en-CA"/>
          <w14:ligatures w14:val="none"/>
        </w:rPr>
        <w:t> - 2002 - Women's Press (UK)</w:t>
      </w:r>
    </w:p>
    <w:p w14:paraId="26789469" w14:textId="77777777" w:rsidR="00E324E2" w:rsidRPr="00D93C11"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101"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02"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03" w:history="1">
        <w:r w:rsidRPr="00D93C11">
          <w:rPr>
            <w:rFonts w:ascii="Arial" w:eastAsia="Times New Roman" w:hAnsi="Arial" w:cs="Arial"/>
            <w:color w:val="1A0DAB"/>
            <w:kern w:val="0"/>
            <w:sz w:val="20"/>
            <w:szCs w:val="20"/>
            <w:u w:val="single"/>
            <w:lang w:eastAsia="en-CA"/>
            <w14:ligatures w14:val="none"/>
          </w:rPr>
          <w:t>Cited by 10</w:t>
        </w:r>
      </w:hyperlink>
      <w:r w:rsidRPr="00D93C11">
        <w:rPr>
          <w:rFonts w:ascii="Arial" w:eastAsia="Times New Roman" w:hAnsi="Arial" w:cs="Arial"/>
          <w:color w:val="777777"/>
          <w:kern w:val="0"/>
          <w:sz w:val="2"/>
          <w:szCs w:val="2"/>
          <w:lang w:eastAsia="en-CA"/>
          <w14:ligatures w14:val="none"/>
        </w:rPr>
        <w:t> </w:t>
      </w:r>
      <w:hyperlink r:id="rId104"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p>
    <w:p w14:paraId="7AE23860"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hyperlink r:id="rId105" w:history="1">
        <w:r w:rsidRPr="00D93C11">
          <w:rPr>
            <w:rFonts w:ascii="Arial" w:eastAsia="Times New Roman" w:hAnsi="Arial" w:cs="Arial"/>
            <w:color w:val="1A0DAB"/>
            <w:kern w:val="0"/>
            <w:sz w:val="26"/>
            <w:szCs w:val="26"/>
            <w:u w:val="single"/>
            <w:lang w:eastAsia="en-CA"/>
            <w14:ligatures w14:val="none"/>
          </w:rPr>
          <w:t>Feminist methodology: New applications in the academy and public policy</w:t>
        </w:r>
      </w:hyperlink>
    </w:p>
    <w:p w14:paraId="5399B438"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M Margaret Fonow, </w:t>
      </w:r>
      <w:hyperlink r:id="rId106" w:history="1">
        <w:r w:rsidRPr="00D93C11">
          <w:rPr>
            <w:rFonts w:ascii="Arial" w:eastAsia="Times New Roman" w:hAnsi="Arial" w:cs="Arial"/>
            <w:color w:val="006621"/>
            <w:kern w:val="0"/>
            <w:sz w:val="20"/>
            <w:szCs w:val="20"/>
            <w:u w:val="single"/>
            <w:lang w:eastAsia="en-CA"/>
            <w14:ligatures w14:val="none"/>
          </w:rPr>
          <w:t>JA Cook</w:t>
        </w:r>
      </w:hyperlink>
      <w:r w:rsidRPr="00D93C11">
        <w:rPr>
          <w:rFonts w:ascii="Arial" w:eastAsia="Times New Roman" w:hAnsi="Arial" w:cs="Arial"/>
          <w:color w:val="006621"/>
          <w:kern w:val="0"/>
          <w:sz w:val="20"/>
          <w:szCs w:val="20"/>
          <w:lang w:eastAsia="en-CA"/>
          <w14:ligatures w14:val="none"/>
        </w:rPr>
        <w:t> - Signs: Journal of women in …, 2005 - journals.uchicago.edu</w:t>
      </w:r>
    </w:p>
    <w:p w14:paraId="4AA3BBCF"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Method Method Action/participatory Autoethnography Biography Case study Close reading</w:t>
      </w:r>
      <w:r w:rsidRPr="00D93C11">
        <w:rPr>
          <w:rFonts w:ascii="Arial" w:eastAsia="Times New Roman" w:hAnsi="Arial" w:cs="Arial"/>
          <w:color w:val="222222"/>
          <w:kern w:val="0"/>
          <w:sz w:val="20"/>
          <w:szCs w:val="20"/>
          <w:lang w:eastAsia="en-CA"/>
          <w14:ligatures w14:val="none"/>
        </w:rPr>
        <w:br/>
        <w:t>Comparative case study Content analysis Conversational analysis Cross-culture analysis …</w:t>
      </w:r>
    </w:p>
    <w:p w14:paraId="0668CA85"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07"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08"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09" w:history="1">
        <w:r w:rsidRPr="00D93C11">
          <w:rPr>
            <w:rFonts w:ascii="Arial" w:eastAsia="Times New Roman" w:hAnsi="Arial" w:cs="Arial"/>
            <w:color w:val="1A0DAB"/>
            <w:kern w:val="0"/>
            <w:sz w:val="20"/>
            <w:szCs w:val="20"/>
            <w:u w:val="single"/>
            <w:lang w:eastAsia="en-CA"/>
            <w14:ligatures w14:val="none"/>
          </w:rPr>
          <w:t>Cited by 698</w:t>
        </w:r>
      </w:hyperlink>
      <w:r w:rsidRPr="00D93C11">
        <w:rPr>
          <w:rFonts w:ascii="Arial" w:eastAsia="Times New Roman" w:hAnsi="Arial" w:cs="Arial"/>
          <w:color w:val="777777"/>
          <w:kern w:val="0"/>
          <w:sz w:val="2"/>
          <w:szCs w:val="2"/>
          <w:lang w:eastAsia="en-CA"/>
          <w14:ligatures w14:val="none"/>
        </w:rPr>
        <w:t> </w:t>
      </w:r>
      <w:hyperlink r:id="rId110"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11" w:history="1">
        <w:r w:rsidRPr="00D93C11">
          <w:rPr>
            <w:rFonts w:ascii="Arial" w:eastAsia="Times New Roman" w:hAnsi="Arial" w:cs="Arial"/>
            <w:color w:val="1A0DAB"/>
            <w:kern w:val="0"/>
            <w:sz w:val="20"/>
            <w:szCs w:val="20"/>
            <w:u w:val="single"/>
            <w:lang w:eastAsia="en-CA"/>
            <w14:ligatures w14:val="none"/>
          </w:rPr>
          <w:t>All 8 versions</w:t>
        </w:r>
      </w:hyperlink>
    </w:p>
    <w:p w14:paraId="7D2E0D61"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12"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scholaris.ca</w:t>
        </w:r>
      </w:hyperlink>
    </w:p>
    <w:p w14:paraId="6AC443DD"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t>[BOOK]</w:t>
      </w:r>
      <w:r w:rsidRPr="00D93C11">
        <w:rPr>
          <w:rFonts w:ascii="Arial" w:eastAsia="Times New Roman" w:hAnsi="Arial" w:cs="Arial"/>
          <w:color w:val="222222"/>
          <w:kern w:val="0"/>
          <w:sz w:val="26"/>
          <w:szCs w:val="26"/>
          <w:lang w:eastAsia="en-CA"/>
          <w14:ligatures w14:val="none"/>
        </w:rPr>
        <w:t> </w:t>
      </w:r>
      <w:hyperlink r:id="rId113" w:history="1">
        <w:r w:rsidRPr="00D93C11">
          <w:rPr>
            <w:rFonts w:ascii="Arial" w:eastAsia="Times New Roman" w:hAnsi="Arial" w:cs="Arial"/>
            <w:color w:val="1A0DAB"/>
            <w:kern w:val="0"/>
            <w:sz w:val="26"/>
            <w:szCs w:val="26"/>
            <w:u w:val="single"/>
            <w:lang w:eastAsia="en-CA"/>
            <w14:ligatures w14:val="none"/>
          </w:rPr>
          <w:t>The hospital work experiences of new nurses: Power relations and resistance within the professional project of caring</w:t>
        </w:r>
      </w:hyperlink>
    </w:p>
    <w:p w14:paraId="066C586B"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JM Limoges - 2007 - utoronto.scholaris.ca</w:t>
      </w:r>
    </w:p>
    <w:p w14:paraId="0588C057"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This study uses Dorothy E. Smith's feminist sociology of knowledge to explore how new</w:t>
      </w:r>
      <w:r w:rsidRPr="00D93C11">
        <w:rPr>
          <w:rFonts w:ascii="Arial" w:eastAsia="Times New Roman" w:hAnsi="Arial" w:cs="Arial"/>
          <w:color w:val="222222"/>
          <w:kern w:val="0"/>
          <w:sz w:val="20"/>
          <w:szCs w:val="20"/>
          <w:lang w:eastAsia="en-CA"/>
          <w14:ligatures w14:val="none"/>
        </w:rPr>
        <w:br/>
        <w:t>nurses educated in a" caring and human sciences curriculum" experience power relations …</w:t>
      </w:r>
    </w:p>
    <w:p w14:paraId="6A47774F"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14"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15"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16" w:history="1">
        <w:r w:rsidRPr="00D93C11">
          <w:rPr>
            <w:rFonts w:ascii="Arial" w:eastAsia="Times New Roman" w:hAnsi="Arial" w:cs="Arial"/>
            <w:color w:val="1A0DAB"/>
            <w:kern w:val="0"/>
            <w:sz w:val="20"/>
            <w:szCs w:val="20"/>
            <w:u w:val="single"/>
            <w:lang w:eastAsia="en-CA"/>
            <w14:ligatures w14:val="none"/>
          </w:rPr>
          <w:t>Cited by 10</w:t>
        </w:r>
      </w:hyperlink>
      <w:r w:rsidRPr="00D93C11">
        <w:rPr>
          <w:rFonts w:ascii="Arial" w:eastAsia="Times New Roman" w:hAnsi="Arial" w:cs="Arial"/>
          <w:color w:val="777777"/>
          <w:kern w:val="0"/>
          <w:sz w:val="2"/>
          <w:szCs w:val="2"/>
          <w:lang w:eastAsia="en-CA"/>
          <w14:ligatures w14:val="none"/>
        </w:rPr>
        <w:t> </w:t>
      </w:r>
      <w:hyperlink r:id="rId117"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18" w:history="1">
        <w:r w:rsidRPr="00D93C11">
          <w:rPr>
            <w:rFonts w:ascii="Arial" w:eastAsia="Times New Roman" w:hAnsi="Arial" w:cs="Arial"/>
            <w:color w:val="1A0DAB"/>
            <w:kern w:val="0"/>
            <w:sz w:val="20"/>
            <w:szCs w:val="20"/>
            <w:u w:val="single"/>
            <w:lang w:eastAsia="en-CA"/>
            <w14:ligatures w14:val="none"/>
          </w:rPr>
          <w:t>All 2 versions</w:t>
        </w:r>
      </w:hyperlink>
      <w:r w:rsidRPr="00D93C11">
        <w:rPr>
          <w:rFonts w:ascii="Arial" w:eastAsia="Times New Roman" w:hAnsi="Arial" w:cs="Arial"/>
          <w:color w:val="777777"/>
          <w:kern w:val="0"/>
          <w:sz w:val="2"/>
          <w:szCs w:val="2"/>
          <w:lang w:eastAsia="en-CA"/>
          <w14:ligatures w14:val="none"/>
        </w:rPr>
        <w:t> </w:t>
      </w:r>
    </w:p>
    <w:p w14:paraId="52B90A42"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19"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scholaris.ca</w:t>
        </w:r>
      </w:hyperlink>
    </w:p>
    <w:p w14:paraId="1FCB69C9"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hyperlink r:id="rId120" w:history="1">
        <w:r w:rsidRPr="00D93C11">
          <w:rPr>
            <w:rFonts w:ascii="Arial" w:eastAsia="Times New Roman" w:hAnsi="Arial" w:cs="Arial"/>
            <w:color w:val="1A0DAB"/>
            <w:kern w:val="0"/>
            <w:sz w:val="26"/>
            <w:szCs w:val="26"/>
            <w:u w:val="single"/>
            <w:lang w:eastAsia="en-CA"/>
            <w14:ligatures w14:val="none"/>
          </w:rPr>
          <w:t>International education in Canada: The construction of a" new" professionalism</w:t>
        </w:r>
      </w:hyperlink>
    </w:p>
    <w:p w14:paraId="59A5F565"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H Kelly - 2010 - utoronto.scholaris.ca</w:t>
      </w:r>
    </w:p>
    <w:p w14:paraId="4EC4186E"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Higher education institutions everywhere are subject to global trends, such as the growing</w:t>
      </w:r>
      <w:r w:rsidRPr="00D93C11">
        <w:rPr>
          <w:rFonts w:ascii="Arial" w:eastAsia="Times New Roman" w:hAnsi="Arial" w:cs="Arial"/>
          <w:color w:val="222222"/>
          <w:kern w:val="0"/>
          <w:sz w:val="20"/>
          <w:szCs w:val="20"/>
          <w:lang w:eastAsia="en-CA"/>
          <w14:ligatures w14:val="none"/>
        </w:rPr>
        <w:br/>
        <w:t>commodification and commercialization of knowledge, which are pulling universities closer …</w:t>
      </w:r>
    </w:p>
    <w:p w14:paraId="53EA0DA6"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21"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22"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23" w:history="1">
        <w:r w:rsidRPr="00D93C11">
          <w:rPr>
            <w:rFonts w:ascii="Arial" w:eastAsia="Times New Roman" w:hAnsi="Arial" w:cs="Arial"/>
            <w:color w:val="1A0DAB"/>
            <w:kern w:val="0"/>
            <w:sz w:val="20"/>
            <w:szCs w:val="20"/>
            <w:u w:val="single"/>
            <w:lang w:eastAsia="en-CA"/>
            <w14:ligatures w14:val="none"/>
          </w:rPr>
          <w:t>Cited by 4</w:t>
        </w:r>
      </w:hyperlink>
      <w:r w:rsidRPr="00D93C11">
        <w:rPr>
          <w:rFonts w:ascii="Arial" w:eastAsia="Times New Roman" w:hAnsi="Arial" w:cs="Arial"/>
          <w:color w:val="777777"/>
          <w:kern w:val="0"/>
          <w:sz w:val="2"/>
          <w:szCs w:val="2"/>
          <w:lang w:eastAsia="en-CA"/>
          <w14:ligatures w14:val="none"/>
        </w:rPr>
        <w:t> </w:t>
      </w:r>
      <w:hyperlink r:id="rId124"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25" w:history="1">
        <w:r w:rsidRPr="00D93C11">
          <w:rPr>
            <w:rFonts w:ascii="Arial" w:eastAsia="Times New Roman" w:hAnsi="Arial" w:cs="Arial"/>
            <w:color w:val="1A0DAB"/>
            <w:kern w:val="0"/>
            <w:sz w:val="20"/>
            <w:szCs w:val="20"/>
            <w:u w:val="single"/>
            <w:lang w:eastAsia="en-CA"/>
            <w14:ligatures w14:val="none"/>
          </w:rPr>
          <w:t>All 7 versions</w:t>
        </w:r>
      </w:hyperlink>
      <w:r w:rsidRPr="00D93C11">
        <w:rPr>
          <w:rFonts w:ascii="Arial" w:eastAsia="Times New Roman" w:hAnsi="Arial" w:cs="Arial"/>
          <w:color w:val="777777"/>
          <w:kern w:val="0"/>
          <w:sz w:val="2"/>
          <w:szCs w:val="2"/>
          <w:lang w:eastAsia="en-CA"/>
          <w14:ligatures w14:val="none"/>
        </w:rPr>
        <w:t> </w:t>
      </w:r>
    </w:p>
    <w:p w14:paraId="551A8367"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26"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researchgate.net</w:t>
        </w:r>
      </w:hyperlink>
    </w:p>
    <w:p w14:paraId="752FE80C"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t>[PDF]</w:t>
      </w:r>
      <w:r w:rsidRPr="00D93C11">
        <w:rPr>
          <w:rFonts w:ascii="Arial" w:eastAsia="Times New Roman" w:hAnsi="Arial" w:cs="Arial"/>
          <w:color w:val="222222"/>
          <w:kern w:val="0"/>
          <w:sz w:val="26"/>
          <w:szCs w:val="26"/>
          <w:lang w:eastAsia="en-CA"/>
          <w14:ligatures w14:val="none"/>
        </w:rPr>
        <w:t> </w:t>
      </w:r>
      <w:hyperlink r:id="rId127" w:history="1">
        <w:r w:rsidRPr="00D93C11">
          <w:rPr>
            <w:rFonts w:ascii="Arial" w:eastAsia="Times New Roman" w:hAnsi="Arial" w:cs="Arial"/>
            <w:color w:val="1A0DAB"/>
            <w:kern w:val="0"/>
            <w:sz w:val="26"/>
            <w:szCs w:val="26"/>
            <w:u w:val="single"/>
            <w:lang w:eastAsia="en-CA"/>
            <w14:ligatures w14:val="none"/>
          </w:rPr>
          <w:t>Identity of Disability</w:t>
        </w:r>
      </w:hyperlink>
    </w:p>
    <w:p w14:paraId="49E60833"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hyperlink r:id="rId128" w:history="1">
        <w:r w:rsidRPr="00D93C11">
          <w:rPr>
            <w:rFonts w:ascii="Arial" w:eastAsia="Times New Roman" w:hAnsi="Arial" w:cs="Arial"/>
            <w:color w:val="006621"/>
            <w:kern w:val="0"/>
            <w:sz w:val="20"/>
            <w:szCs w:val="20"/>
            <w:u w:val="single"/>
            <w:lang w:eastAsia="en-CA"/>
            <w14:ligatures w14:val="none"/>
          </w:rPr>
          <w:t>AR Horsman</w:t>
        </w:r>
      </w:hyperlink>
      <w:r w:rsidRPr="00D93C11">
        <w:rPr>
          <w:rFonts w:ascii="Arial" w:eastAsia="Times New Roman" w:hAnsi="Arial" w:cs="Arial"/>
          <w:color w:val="006621"/>
          <w:kern w:val="0"/>
          <w:sz w:val="20"/>
          <w:szCs w:val="20"/>
          <w:lang w:eastAsia="en-CA"/>
          <w14:ligatures w14:val="none"/>
        </w:rPr>
        <w:t> - 2022 - researchgate.net</w:t>
      </w:r>
    </w:p>
    <w:p w14:paraId="18D55F7A"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Anne Sullivan truly inspired me and entranced me in her life including her accomplishments.</w:t>
      </w:r>
      <w:r w:rsidRPr="00D93C11">
        <w:rPr>
          <w:rFonts w:ascii="Arial" w:eastAsia="Times New Roman" w:hAnsi="Arial" w:cs="Arial"/>
          <w:color w:val="222222"/>
          <w:kern w:val="0"/>
          <w:sz w:val="20"/>
          <w:szCs w:val="20"/>
          <w:lang w:eastAsia="en-CA"/>
          <w14:ligatures w14:val="none"/>
        </w:rPr>
        <w:br/>
        <w:t>She found a way to communicate so eloquently with the world in her letters, hands, and …</w:t>
      </w:r>
    </w:p>
    <w:p w14:paraId="4CBC81B8"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29"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30"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31"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p>
    <w:p w14:paraId="76C944BC"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32"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erudit.org</w:t>
        </w:r>
      </w:hyperlink>
    </w:p>
    <w:p w14:paraId="225ED8C9"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hyperlink r:id="rId133" w:history="1">
        <w:r w:rsidRPr="00D93C11">
          <w:rPr>
            <w:rFonts w:ascii="Arial" w:eastAsia="Times New Roman" w:hAnsi="Arial" w:cs="Arial"/>
            <w:color w:val="1A0DAB"/>
            <w:kern w:val="0"/>
            <w:sz w:val="26"/>
            <w:szCs w:val="26"/>
            <w:u w:val="single"/>
            <w:lang w:eastAsia="en-CA"/>
            <w14:ligatures w14:val="none"/>
          </w:rPr>
          <w:t>Émancipation ou colonisation? Nike et ses messages publicitaires à l'ère postféministe</w:t>
        </w:r>
      </w:hyperlink>
    </w:p>
    <w:p w14:paraId="2BAF4D7E"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hyperlink r:id="rId134" w:history="1">
        <w:r w:rsidRPr="00D93C11">
          <w:rPr>
            <w:rFonts w:ascii="Arial" w:eastAsia="Times New Roman" w:hAnsi="Arial" w:cs="Arial"/>
            <w:color w:val="006621"/>
            <w:kern w:val="0"/>
            <w:sz w:val="20"/>
            <w:szCs w:val="20"/>
            <w:u w:val="single"/>
            <w:lang w:eastAsia="en-CA"/>
            <w14:ligatures w14:val="none"/>
          </w:rPr>
          <w:t>G Rail</w:t>
        </w:r>
      </w:hyperlink>
      <w:r w:rsidRPr="00D93C11">
        <w:rPr>
          <w:rFonts w:ascii="Arial" w:eastAsia="Times New Roman" w:hAnsi="Arial" w:cs="Arial"/>
          <w:color w:val="006621"/>
          <w:kern w:val="0"/>
          <w:sz w:val="20"/>
          <w:szCs w:val="20"/>
          <w:lang w:eastAsia="en-CA"/>
          <w14:ligatures w14:val="none"/>
        </w:rPr>
        <w:t>, M Lafrance - Recherches féministes, 2004 - erudit.org</w:t>
      </w:r>
    </w:p>
    <w:p w14:paraId="7F3CB6A2"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Résumé À partir des Études culturelles féministes et postmodernistes, nous procédons à</w:t>
      </w:r>
      <w:r w:rsidRPr="00D93C11">
        <w:rPr>
          <w:rFonts w:ascii="Arial" w:eastAsia="Times New Roman" w:hAnsi="Arial" w:cs="Arial"/>
          <w:color w:val="222222"/>
          <w:kern w:val="0"/>
          <w:sz w:val="20"/>
          <w:szCs w:val="20"/>
          <w:lang w:eastAsia="en-CA"/>
          <w14:ligatures w14:val="none"/>
        </w:rPr>
        <w:br/>
        <w:t>l'analyse de messages publicitaires réalisés par la compagnie Nike. Nous avançons que la …</w:t>
      </w:r>
    </w:p>
    <w:p w14:paraId="57375937"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35"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36"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37" w:history="1">
        <w:r w:rsidRPr="00D93C11">
          <w:rPr>
            <w:rFonts w:ascii="Arial" w:eastAsia="Times New Roman" w:hAnsi="Arial" w:cs="Arial"/>
            <w:color w:val="1A0DAB"/>
            <w:kern w:val="0"/>
            <w:sz w:val="20"/>
            <w:szCs w:val="20"/>
            <w:u w:val="single"/>
            <w:lang w:eastAsia="en-CA"/>
            <w14:ligatures w14:val="none"/>
          </w:rPr>
          <w:t>Cited by 7</w:t>
        </w:r>
      </w:hyperlink>
      <w:r w:rsidRPr="00D93C11">
        <w:rPr>
          <w:rFonts w:ascii="Arial" w:eastAsia="Times New Roman" w:hAnsi="Arial" w:cs="Arial"/>
          <w:color w:val="777777"/>
          <w:kern w:val="0"/>
          <w:sz w:val="2"/>
          <w:szCs w:val="2"/>
          <w:lang w:eastAsia="en-CA"/>
          <w14:ligatures w14:val="none"/>
        </w:rPr>
        <w:t> </w:t>
      </w:r>
      <w:hyperlink r:id="rId138"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39" w:history="1">
        <w:r w:rsidRPr="00D93C11">
          <w:rPr>
            <w:rFonts w:ascii="Arial" w:eastAsia="Times New Roman" w:hAnsi="Arial" w:cs="Arial"/>
            <w:color w:val="1A0DAB"/>
            <w:kern w:val="0"/>
            <w:sz w:val="20"/>
            <w:szCs w:val="20"/>
            <w:u w:val="single"/>
            <w:lang w:eastAsia="en-CA"/>
            <w14:ligatures w14:val="none"/>
          </w:rPr>
          <w:t>All 2 versions</w:t>
        </w:r>
      </w:hyperlink>
    </w:p>
    <w:p w14:paraId="01667045"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40"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collectionscanada.gc.ca</w:t>
        </w:r>
      </w:hyperlink>
    </w:p>
    <w:p w14:paraId="51EDC003"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t>[BOOK]</w:t>
      </w:r>
      <w:r w:rsidRPr="00D93C11">
        <w:rPr>
          <w:rFonts w:ascii="Arial" w:eastAsia="Times New Roman" w:hAnsi="Arial" w:cs="Arial"/>
          <w:color w:val="222222"/>
          <w:kern w:val="0"/>
          <w:sz w:val="26"/>
          <w:szCs w:val="26"/>
          <w:lang w:eastAsia="en-CA"/>
          <w14:ligatures w14:val="none"/>
        </w:rPr>
        <w:t> </w:t>
      </w:r>
      <w:hyperlink r:id="rId141" w:history="1">
        <w:r w:rsidRPr="00D93C11">
          <w:rPr>
            <w:rFonts w:ascii="Arial" w:eastAsia="Times New Roman" w:hAnsi="Arial" w:cs="Arial"/>
            <w:color w:val="1A0DAB"/>
            <w:kern w:val="0"/>
            <w:sz w:val="26"/>
            <w:szCs w:val="26"/>
            <w:u w:val="single"/>
            <w:lang w:eastAsia="en-CA"/>
            <w14:ligatures w14:val="none"/>
          </w:rPr>
          <w:t>Factors dissuading male faculty of education students from entering into the teaching profession at the primary level</w:t>
        </w:r>
      </w:hyperlink>
    </w:p>
    <w:p w14:paraId="28EC0EBB"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KV Haaheim - 2007 - collectionscanada.gc.ca</w:t>
      </w:r>
    </w:p>
    <w:p w14:paraId="02FDE07F"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Though the social roles of men and women have changed drastically in this century,</w:t>
      </w:r>
      <w:r w:rsidRPr="00D93C11">
        <w:rPr>
          <w:rFonts w:ascii="Arial" w:eastAsia="Times New Roman" w:hAnsi="Arial" w:cs="Arial"/>
          <w:color w:val="222222"/>
          <w:kern w:val="0"/>
          <w:sz w:val="20"/>
          <w:szCs w:val="20"/>
          <w:lang w:eastAsia="en-CA"/>
          <w14:ligatures w14:val="none"/>
        </w:rPr>
        <w:br/>
        <w:t>stereotypical images and ideas are still apparent. The gender role expectations are evident …</w:t>
      </w:r>
    </w:p>
    <w:p w14:paraId="609A2354"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42"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43"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44" w:history="1">
        <w:r w:rsidRPr="00D93C11">
          <w:rPr>
            <w:rFonts w:ascii="Arial" w:eastAsia="Times New Roman" w:hAnsi="Arial" w:cs="Arial"/>
            <w:color w:val="1A0DAB"/>
            <w:kern w:val="0"/>
            <w:sz w:val="20"/>
            <w:szCs w:val="20"/>
            <w:u w:val="single"/>
            <w:lang w:eastAsia="en-CA"/>
            <w14:ligatures w14:val="none"/>
          </w:rPr>
          <w:t>Cited by 2</w:t>
        </w:r>
      </w:hyperlink>
      <w:r w:rsidRPr="00D93C11">
        <w:rPr>
          <w:rFonts w:ascii="Arial" w:eastAsia="Times New Roman" w:hAnsi="Arial" w:cs="Arial"/>
          <w:color w:val="777777"/>
          <w:kern w:val="0"/>
          <w:sz w:val="2"/>
          <w:szCs w:val="2"/>
          <w:lang w:eastAsia="en-CA"/>
          <w14:ligatures w14:val="none"/>
        </w:rPr>
        <w:t> </w:t>
      </w:r>
      <w:hyperlink r:id="rId145"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46" w:history="1">
        <w:r w:rsidRPr="00D93C11">
          <w:rPr>
            <w:rFonts w:ascii="Arial" w:eastAsia="Times New Roman" w:hAnsi="Arial" w:cs="Arial"/>
            <w:color w:val="1A0DAB"/>
            <w:kern w:val="0"/>
            <w:sz w:val="20"/>
            <w:szCs w:val="20"/>
            <w:u w:val="single"/>
            <w:lang w:eastAsia="en-CA"/>
            <w14:ligatures w14:val="none"/>
          </w:rPr>
          <w:t>All 3 versions</w:t>
        </w:r>
      </w:hyperlink>
      <w:r w:rsidRPr="00D93C11">
        <w:rPr>
          <w:rFonts w:ascii="Arial" w:eastAsia="Times New Roman" w:hAnsi="Arial" w:cs="Arial"/>
          <w:color w:val="777777"/>
          <w:kern w:val="0"/>
          <w:sz w:val="2"/>
          <w:szCs w:val="2"/>
          <w:lang w:eastAsia="en-CA"/>
          <w14:ligatures w14:val="none"/>
        </w:rPr>
        <w:t> </w:t>
      </w:r>
    </w:p>
    <w:p w14:paraId="144A3A64"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47"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researchgate.net</w:t>
        </w:r>
      </w:hyperlink>
    </w:p>
    <w:p w14:paraId="7EAED5E2"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t>[PDF]</w:t>
      </w:r>
      <w:r w:rsidRPr="00D93C11">
        <w:rPr>
          <w:rFonts w:ascii="Arial" w:eastAsia="Times New Roman" w:hAnsi="Arial" w:cs="Arial"/>
          <w:color w:val="222222"/>
          <w:kern w:val="0"/>
          <w:sz w:val="26"/>
          <w:szCs w:val="26"/>
          <w:lang w:eastAsia="en-CA"/>
          <w14:ligatures w14:val="none"/>
        </w:rPr>
        <w:t> </w:t>
      </w:r>
      <w:hyperlink r:id="rId148" w:history="1">
        <w:r w:rsidRPr="00D93C11">
          <w:rPr>
            <w:rFonts w:ascii="Arial" w:eastAsia="Times New Roman" w:hAnsi="Arial" w:cs="Arial"/>
            <w:color w:val="1A0DAB"/>
            <w:kern w:val="0"/>
            <w:sz w:val="26"/>
            <w:szCs w:val="26"/>
            <w:u w:val="single"/>
            <w:lang w:eastAsia="en-CA"/>
            <w14:ligatures w14:val="none"/>
          </w:rPr>
          <w:t>APassion FOR KNOWLEDGE</w:t>
        </w:r>
      </w:hyperlink>
    </w:p>
    <w:p w14:paraId="14502ADA"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hyperlink r:id="rId149" w:history="1">
        <w:r w:rsidRPr="00D93C11">
          <w:rPr>
            <w:rFonts w:ascii="Arial" w:eastAsia="Times New Roman" w:hAnsi="Arial" w:cs="Arial"/>
            <w:color w:val="006621"/>
            <w:kern w:val="0"/>
            <w:sz w:val="20"/>
            <w:szCs w:val="20"/>
            <w:u w:val="single"/>
            <w:lang w:eastAsia="en-CA"/>
            <w14:ligatures w14:val="none"/>
          </w:rPr>
          <w:t>JA COOK</w:t>
        </w:r>
      </w:hyperlink>
      <w:r w:rsidRPr="00D93C11">
        <w:rPr>
          <w:rFonts w:ascii="Arial" w:eastAsia="Times New Roman" w:hAnsi="Arial" w:cs="Arial"/>
          <w:color w:val="006621"/>
          <w:kern w:val="0"/>
          <w:sz w:val="20"/>
          <w:szCs w:val="20"/>
          <w:lang w:eastAsia="en-CA"/>
          <w14:ligatures w14:val="none"/>
        </w:rPr>
        <w:t>, MM FONOW - researchgate.net</w:t>
      </w:r>
    </w:p>
    <w:p w14:paraId="6288A876"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Society devoted to the dilemmas of feminist research practices (Fonow &amp; Cook, 2005). Our</w:t>
      </w:r>
      <w:r w:rsidRPr="00D93C11">
        <w:rPr>
          <w:rFonts w:ascii="Arial" w:eastAsia="Times New Roman" w:hAnsi="Arial" w:cs="Arial"/>
          <w:color w:val="222222"/>
          <w:kern w:val="0"/>
          <w:sz w:val="20"/>
          <w:szCs w:val="20"/>
          <w:lang w:eastAsia="en-CA"/>
          <w14:ligatures w14:val="none"/>
        </w:rPr>
        <w:br/>
        <w:t>commentary here will focus more directly on teaching feminist methodology to graduate …</w:t>
      </w:r>
    </w:p>
    <w:p w14:paraId="2FB3AAB5"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50"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51"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52"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p>
    <w:p w14:paraId="1AA8B48D"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53" w:history="1">
        <w:r w:rsidRPr="00D93C11">
          <w:rPr>
            <w:rFonts w:ascii="Arial" w:eastAsia="Times New Roman" w:hAnsi="Arial" w:cs="Arial"/>
            <w:b/>
            <w:bCs/>
            <w:color w:val="1A0DAB"/>
            <w:kern w:val="0"/>
            <w:sz w:val="20"/>
            <w:szCs w:val="20"/>
            <w:lang w:eastAsia="en-CA"/>
            <w14:ligatures w14:val="none"/>
          </w:rPr>
          <w:t>[PDF]</w:t>
        </w:r>
        <w:r w:rsidRPr="00D93C11">
          <w:rPr>
            <w:rFonts w:ascii="Arial" w:eastAsia="Times New Roman" w:hAnsi="Arial" w:cs="Arial"/>
            <w:color w:val="1A0DAB"/>
            <w:kern w:val="0"/>
            <w:sz w:val="26"/>
            <w:szCs w:val="26"/>
            <w:u w:val="single"/>
            <w:lang w:eastAsia="en-CA"/>
            <w14:ligatures w14:val="none"/>
          </w:rPr>
          <w:t> collectionscanada.gc.ca</w:t>
        </w:r>
      </w:hyperlink>
    </w:p>
    <w:p w14:paraId="5523540C"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lastRenderedPageBreak/>
        <w:t>[PDF]</w:t>
      </w:r>
      <w:r w:rsidRPr="00D93C11">
        <w:rPr>
          <w:rFonts w:ascii="Arial" w:eastAsia="Times New Roman" w:hAnsi="Arial" w:cs="Arial"/>
          <w:color w:val="222222"/>
          <w:kern w:val="0"/>
          <w:sz w:val="26"/>
          <w:szCs w:val="26"/>
          <w:lang w:eastAsia="en-CA"/>
          <w14:ligatures w14:val="none"/>
        </w:rPr>
        <w:t> </w:t>
      </w:r>
      <w:hyperlink r:id="rId154" w:history="1">
        <w:r w:rsidRPr="00D93C11">
          <w:rPr>
            <w:rFonts w:ascii="Arial" w:eastAsia="Times New Roman" w:hAnsi="Arial" w:cs="Arial"/>
            <w:color w:val="1A0DAB"/>
            <w:kern w:val="0"/>
            <w:sz w:val="26"/>
            <w:szCs w:val="26"/>
            <w:u w:val="single"/>
            <w:lang w:eastAsia="en-CA"/>
            <w14:ligatures w14:val="none"/>
          </w:rPr>
          <w:t>A thesis submitted in conformity with the requirements for the degree of Doctor of Philosophy</w:t>
        </w:r>
      </w:hyperlink>
    </w:p>
    <w:p w14:paraId="475C2D7F"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Y Hashimoto - 2007 - collectionscanada.gc.ca</w:t>
      </w:r>
    </w:p>
    <w:p w14:paraId="364A3282"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This dissertation presents the possibilities and challenges of education for social</w:t>
      </w:r>
      <w:r w:rsidRPr="00D93C11">
        <w:rPr>
          <w:rFonts w:ascii="Arial" w:eastAsia="Times New Roman" w:hAnsi="Arial" w:cs="Arial"/>
          <w:color w:val="222222"/>
          <w:kern w:val="0"/>
          <w:sz w:val="20"/>
          <w:szCs w:val="20"/>
          <w:lang w:eastAsia="en-CA"/>
          <w14:ligatures w14:val="none"/>
        </w:rPr>
        <w:br/>
        <w:t>transformation in a university classroom setting. Through interviews and class observations …</w:t>
      </w:r>
    </w:p>
    <w:p w14:paraId="5780891B"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55"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56"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57"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58" w:history="1">
        <w:r w:rsidRPr="00D93C11">
          <w:rPr>
            <w:rFonts w:ascii="Arial" w:eastAsia="Times New Roman" w:hAnsi="Arial" w:cs="Arial"/>
            <w:color w:val="1A0DAB"/>
            <w:kern w:val="0"/>
            <w:sz w:val="20"/>
            <w:szCs w:val="20"/>
            <w:u w:val="single"/>
            <w:lang w:eastAsia="en-CA"/>
            <w14:ligatures w14:val="none"/>
          </w:rPr>
          <w:t>All 4 versions</w:t>
        </w:r>
      </w:hyperlink>
    </w:p>
    <w:p w14:paraId="7918AF84" w14:textId="77777777" w:rsidR="00E324E2" w:rsidRPr="00D93C11" w:rsidRDefault="00E324E2" w:rsidP="00E324E2">
      <w:pPr>
        <w:shd w:val="clear" w:color="auto" w:fill="FFFFFF"/>
        <w:spacing w:after="0" w:line="285" w:lineRule="atLeast"/>
        <w:textAlignment w:val="top"/>
        <w:rPr>
          <w:rFonts w:ascii="Arial" w:eastAsia="Times New Roman" w:hAnsi="Arial" w:cs="Arial"/>
          <w:color w:val="777777"/>
          <w:kern w:val="0"/>
          <w:sz w:val="26"/>
          <w:szCs w:val="26"/>
          <w:lang w:eastAsia="en-CA"/>
          <w14:ligatures w14:val="none"/>
        </w:rPr>
      </w:pPr>
      <w:hyperlink r:id="rId159" w:history="1">
        <w:r w:rsidRPr="00D93C11">
          <w:rPr>
            <w:rFonts w:ascii="Arial" w:eastAsia="Times New Roman" w:hAnsi="Arial" w:cs="Arial"/>
            <w:b/>
            <w:bCs/>
            <w:color w:val="1A0DAB"/>
            <w:kern w:val="0"/>
            <w:sz w:val="20"/>
            <w:szCs w:val="20"/>
            <w:lang w:eastAsia="en-CA"/>
            <w14:ligatures w14:val="none"/>
          </w:rPr>
          <w:t>[HTML]</w:t>
        </w:r>
        <w:r w:rsidRPr="00D93C11">
          <w:rPr>
            <w:rFonts w:ascii="Arial" w:eastAsia="Times New Roman" w:hAnsi="Arial" w:cs="Arial"/>
            <w:color w:val="1A0DAB"/>
            <w:kern w:val="0"/>
            <w:sz w:val="26"/>
            <w:szCs w:val="26"/>
            <w:u w:val="single"/>
            <w:lang w:eastAsia="en-CA"/>
            <w14:ligatures w14:val="none"/>
          </w:rPr>
          <w:t> proquest.com</w:t>
        </w:r>
      </w:hyperlink>
    </w:p>
    <w:p w14:paraId="43124B92"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1A0DAB"/>
          <w:kern w:val="0"/>
          <w:sz w:val="17"/>
          <w:szCs w:val="17"/>
          <w:lang w:eastAsia="en-CA"/>
          <w14:ligatures w14:val="none"/>
        </w:rPr>
        <w:t>[BOOK]</w:t>
      </w:r>
      <w:r w:rsidRPr="00D93C11">
        <w:rPr>
          <w:rFonts w:ascii="Arial" w:eastAsia="Times New Roman" w:hAnsi="Arial" w:cs="Arial"/>
          <w:color w:val="222222"/>
          <w:kern w:val="0"/>
          <w:sz w:val="26"/>
          <w:szCs w:val="26"/>
          <w:lang w:eastAsia="en-CA"/>
          <w14:ligatures w14:val="none"/>
        </w:rPr>
        <w:t> </w:t>
      </w:r>
      <w:hyperlink r:id="rId160" w:history="1">
        <w:r w:rsidRPr="00D93C11">
          <w:rPr>
            <w:rFonts w:ascii="Arial" w:eastAsia="Times New Roman" w:hAnsi="Arial" w:cs="Arial"/>
            <w:color w:val="1A0DAB"/>
            <w:kern w:val="0"/>
            <w:sz w:val="26"/>
            <w:szCs w:val="26"/>
            <w:u w:val="single"/>
            <w:lang w:eastAsia="en-CA"/>
            <w14:ligatures w14:val="none"/>
          </w:rPr>
          <w:t>“They worked, of course”: Women's entrepreneurial labor in 1910–1950's America</w:t>
        </w:r>
      </w:hyperlink>
    </w:p>
    <w:p w14:paraId="2FE9FA2E"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r w:rsidRPr="00D93C11">
        <w:rPr>
          <w:rFonts w:ascii="Arial" w:eastAsia="Times New Roman" w:hAnsi="Arial" w:cs="Arial"/>
          <w:color w:val="006621"/>
          <w:kern w:val="0"/>
          <w:sz w:val="20"/>
          <w:szCs w:val="20"/>
          <w:lang w:eastAsia="en-CA"/>
          <w14:ligatures w14:val="none"/>
        </w:rPr>
        <w:t>N JosephLynch - 2005 - search.proquest.com</w:t>
      </w:r>
    </w:p>
    <w:p w14:paraId="3E2F7DE5" w14:textId="77777777" w:rsidR="00E324E2" w:rsidRPr="00D93C11" w:rsidRDefault="00E324E2" w:rsidP="00E324E2">
      <w:pPr>
        <w:shd w:val="clear" w:color="auto" w:fill="FFFFFF"/>
        <w:spacing w:after="30" w:line="240" w:lineRule="auto"/>
        <w:textAlignment w:val="top"/>
        <w:rPr>
          <w:rFonts w:ascii="Arial" w:eastAsia="Times New Roman" w:hAnsi="Arial" w:cs="Arial"/>
          <w:color w:val="222222"/>
          <w:kern w:val="0"/>
          <w:sz w:val="20"/>
          <w:szCs w:val="20"/>
          <w:lang w:eastAsia="en-CA"/>
          <w14:ligatures w14:val="none"/>
        </w:rPr>
      </w:pPr>
      <w:r w:rsidRPr="00D93C11">
        <w:rPr>
          <w:rFonts w:ascii="Arial" w:eastAsia="Times New Roman" w:hAnsi="Arial" w:cs="Arial"/>
          <w:color w:val="222222"/>
          <w:kern w:val="0"/>
          <w:sz w:val="20"/>
          <w:szCs w:val="20"/>
          <w:lang w:eastAsia="en-CA"/>
          <w14:ligatures w14:val="none"/>
        </w:rPr>
        <w:t>In this dissertation, I argue that entrepreneurship forms one very practical response to social</w:t>
      </w:r>
      <w:r w:rsidRPr="00D93C11">
        <w:rPr>
          <w:rFonts w:ascii="Arial" w:eastAsia="Times New Roman" w:hAnsi="Arial" w:cs="Arial"/>
          <w:color w:val="222222"/>
          <w:kern w:val="0"/>
          <w:sz w:val="20"/>
          <w:szCs w:val="20"/>
          <w:lang w:eastAsia="en-CA"/>
          <w14:ligatures w14:val="none"/>
        </w:rPr>
        <w:br/>
        <w:t>limitations placed on women throughout the first half of the twentieth century. I examine this …</w:t>
      </w:r>
    </w:p>
    <w:p w14:paraId="3EFD8319"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61"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62"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63" w:history="1">
        <w:r w:rsidRPr="00D93C11">
          <w:rPr>
            <w:rFonts w:ascii="Arial" w:eastAsia="Times New Roman" w:hAnsi="Arial" w:cs="Arial"/>
            <w:color w:val="1A0DAB"/>
            <w:kern w:val="0"/>
            <w:sz w:val="20"/>
            <w:szCs w:val="20"/>
            <w:u w:val="single"/>
            <w:lang w:eastAsia="en-CA"/>
            <w14:ligatures w14:val="none"/>
          </w:rPr>
          <w:t>Related articles</w:t>
        </w:r>
      </w:hyperlink>
    </w:p>
    <w:p w14:paraId="1E9B25CF" w14:textId="77777777" w:rsidR="00E324E2" w:rsidRPr="00D93C11" w:rsidRDefault="00E324E2" w:rsidP="00E324E2">
      <w:pPr>
        <w:shd w:val="clear" w:color="auto" w:fill="FFFFFF"/>
        <w:spacing w:after="30" w:line="285" w:lineRule="atLeast"/>
        <w:ind w:right="1500"/>
        <w:textAlignment w:val="top"/>
        <w:outlineLvl w:val="2"/>
        <w:rPr>
          <w:rFonts w:ascii="Arial" w:eastAsia="Times New Roman" w:hAnsi="Arial" w:cs="Arial"/>
          <w:color w:val="222222"/>
          <w:kern w:val="0"/>
          <w:sz w:val="26"/>
          <w:szCs w:val="26"/>
          <w:lang w:eastAsia="en-CA"/>
          <w14:ligatures w14:val="none"/>
        </w:rPr>
      </w:pPr>
      <w:r w:rsidRPr="00D93C11">
        <w:rPr>
          <w:rFonts w:ascii="Arial" w:eastAsia="Times New Roman" w:hAnsi="Arial" w:cs="Arial"/>
          <w:b/>
          <w:bCs/>
          <w:color w:val="222222"/>
          <w:kern w:val="0"/>
          <w:sz w:val="17"/>
          <w:szCs w:val="17"/>
          <w:lang w:eastAsia="en-CA"/>
          <w14:ligatures w14:val="none"/>
        </w:rPr>
        <w:t>[CITATION]</w:t>
      </w:r>
      <w:r w:rsidRPr="00D93C11">
        <w:rPr>
          <w:rFonts w:ascii="Arial" w:eastAsia="Times New Roman" w:hAnsi="Arial" w:cs="Arial"/>
          <w:color w:val="222222"/>
          <w:kern w:val="0"/>
          <w:sz w:val="26"/>
          <w:szCs w:val="26"/>
          <w:lang w:eastAsia="en-CA"/>
          <w14:ligatures w14:val="none"/>
        </w:rPr>
        <w:t> Teaching, techniques, and technologies of feminist methodology: Online and on the ground</w:t>
      </w:r>
    </w:p>
    <w:p w14:paraId="410633DE" w14:textId="77777777" w:rsidR="00E324E2" w:rsidRPr="00D93C11" w:rsidRDefault="00E324E2" w:rsidP="00E324E2">
      <w:pPr>
        <w:shd w:val="clear" w:color="auto" w:fill="FFFFFF"/>
        <w:spacing w:after="0" w:line="240" w:lineRule="auto"/>
        <w:textAlignment w:val="top"/>
        <w:rPr>
          <w:rFonts w:ascii="Arial" w:eastAsia="Times New Roman" w:hAnsi="Arial" w:cs="Arial"/>
          <w:color w:val="006621"/>
          <w:kern w:val="0"/>
          <w:sz w:val="20"/>
          <w:szCs w:val="20"/>
          <w:lang w:eastAsia="en-CA"/>
          <w14:ligatures w14:val="none"/>
        </w:rPr>
      </w:pPr>
      <w:hyperlink r:id="rId164" w:history="1">
        <w:r w:rsidRPr="00D93C11">
          <w:rPr>
            <w:rFonts w:ascii="Arial" w:eastAsia="Times New Roman" w:hAnsi="Arial" w:cs="Arial"/>
            <w:color w:val="006621"/>
            <w:kern w:val="0"/>
            <w:sz w:val="20"/>
            <w:szCs w:val="20"/>
            <w:u w:val="single"/>
            <w:lang w:eastAsia="en-CA"/>
            <w14:ligatures w14:val="none"/>
          </w:rPr>
          <w:t>D Chakravarty</w:t>
        </w:r>
      </w:hyperlink>
      <w:r w:rsidRPr="00D93C11">
        <w:rPr>
          <w:rFonts w:ascii="Arial" w:eastAsia="Times New Roman" w:hAnsi="Arial" w:cs="Arial"/>
          <w:color w:val="006621"/>
          <w:kern w:val="0"/>
          <w:sz w:val="20"/>
          <w:szCs w:val="20"/>
          <w:lang w:eastAsia="en-CA"/>
          <w14:ligatures w14:val="none"/>
        </w:rPr>
        <w:t>, </w:t>
      </w:r>
      <w:hyperlink r:id="rId165" w:history="1">
        <w:r w:rsidRPr="00D93C11">
          <w:rPr>
            <w:rFonts w:ascii="Arial" w:eastAsia="Times New Roman" w:hAnsi="Arial" w:cs="Arial"/>
            <w:color w:val="006621"/>
            <w:kern w:val="0"/>
            <w:sz w:val="20"/>
            <w:szCs w:val="20"/>
            <w:u w:val="single"/>
            <w:lang w:eastAsia="en-CA"/>
            <w14:ligatures w14:val="none"/>
          </w:rPr>
          <w:t>JA Cook</w:t>
        </w:r>
      </w:hyperlink>
      <w:r w:rsidRPr="00D93C11">
        <w:rPr>
          <w:rFonts w:ascii="Arial" w:eastAsia="Times New Roman" w:hAnsi="Arial" w:cs="Arial"/>
          <w:color w:val="006621"/>
          <w:kern w:val="0"/>
          <w:sz w:val="20"/>
          <w:szCs w:val="20"/>
          <w:lang w:eastAsia="en-CA"/>
          <w14:ligatures w14:val="none"/>
        </w:rPr>
        <w:t>… - Handbook of feminist …, 2012 - SAGE Publications, Inc.</w:t>
      </w:r>
    </w:p>
    <w:p w14:paraId="260091EF" w14:textId="77777777" w:rsidR="00E324E2" w:rsidRPr="00D93C11" w:rsidRDefault="00E324E2" w:rsidP="00E324E2">
      <w:pPr>
        <w:shd w:val="clear" w:color="auto" w:fill="FFFFFF"/>
        <w:spacing w:after="0" w:line="240" w:lineRule="auto"/>
        <w:textAlignment w:val="top"/>
        <w:rPr>
          <w:rFonts w:ascii="Arial" w:eastAsia="Times New Roman" w:hAnsi="Arial" w:cs="Arial"/>
          <w:color w:val="777777"/>
          <w:kern w:val="0"/>
          <w:sz w:val="2"/>
          <w:szCs w:val="2"/>
          <w:lang w:eastAsia="en-CA"/>
          <w14:ligatures w14:val="none"/>
        </w:rPr>
      </w:pPr>
      <w:hyperlink r:id="rId166" w:history="1">
        <w:r w:rsidRPr="00D93C11">
          <w:rPr>
            <w:rFonts w:ascii="Arial" w:eastAsia="Times New Roman" w:hAnsi="Arial" w:cs="Arial"/>
            <w:color w:val="1A0DAB"/>
            <w:kern w:val="0"/>
            <w:sz w:val="20"/>
            <w:szCs w:val="20"/>
            <w:lang w:eastAsia="en-CA"/>
            <w14:ligatures w14:val="none"/>
          </w:rPr>
          <w:t>Save</w:t>
        </w:r>
      </w:hyperlink>
      <w:r w:rsidRPr="00D93C11">
        <w:rPr>
          <w:rFonts w:ascii="Arial" w:eastAsia="Times New Roman" w:hAnsi="Arial" w:cs="Arial"/>
          <w:color w:val="777777"/>
          <w:kern w:val="0"/>
          <w:sz w:val="2"/>
          <w:szCs w:val="2"/>
          <w:lang w:eastAsia="en-CA"/>
          <w14:ligatures w14:val="none"/>
        </w:rPr>
        <w:t> </w:t>
      </w:r>
      <w:hyperlink r:id="rId167" w:history="1">
        <w:r w:rsidRPr="00D93C11">
          <w:rPr>
            <w:rFonts w:ascii="Arial" w:eastAsia="Times New Roman" w:hAnsi="Arial" w:cs="Arial"/>
            <w:color w:val="1A0DAB"/>
            <w:kern w:val="0"/>
            <w:sz w:val="20"/>
            <w:szCs w:val="20"/>
            <w:u w:val="single"/>
            <w:lang w:eastAsia="en-CA"/>
            <w14:ligatures w14:val="none"/>
          </w:rPr>
          <w:t>Cite</w:t>
        </w:r>
      </w:hyperlink>
      <w:r w:rsidRPr="00D93C11">
        <w:rPr>
          <w:rFonts w:ascii="Arial" w:eastAsia="Times New Roman" w:hAnsi="Arial" w:cs="Arial"/>
          <w:color w:val="777777"/>
          <w:kern w:val="0"/>
          <w:sz w:val="2"/>
          <w:szCs w:val="2"/>
          <w:lang w:eastAsia="en-CA"/>
          <w14:ligatures w14:val="none"/>
        </w:rPr>
        <w:t> </w:t>
      </w:r>
      <w:hyperlink r:id="rId168" w:history="1">
        <w:r w:rsidRPr="00D93C11">
          <w:rPr>
            <w:rFonts w:ascii="Arial" w:eastAsia="Times New Roman" w:hAnsi="Arial" w:cs="Arial"/>
            <w:color w:val="1A0DAB"/>
            <w:kern w:val="0"/>
            <w:sz w:val="20"/>
            <w:szCs w:val="20"/>
            <w:u w:val="single"/>
            <w:lang w:eastAsia="en-CA"/>
            <w14:ligatures w14:val="none"/>
          </w:rPr>
          <w:t>Cited by 8</w:t>
        </w:r>
      </w:hyperlink>
      <w:r w:rsidRPr="00D93C11">
        <w:rPr>
          <w:rFonts w:ascii="Arial" w:eastAsia="Times New Roman" w:hAnsi="Arial" w:cs="Arial"/>
          <w:color w:val="777777"/>
          <w:kern w:val="0"/>
          <w:sz w:val="2"/>
          <w:szCs w:val="2"/>
          <w:lang w:eastAsia="en-CA"/>
          <w14:ligatures w14:val="none"/>
        </w:rPr>
        <w:t> </w:t>
      </w:r>
      <w:hyperlink r:id="rId169" w:history="1">
        <w:r w:rsidRPr="00D93C11">
          <w:rPr>
            <w:rFonts w:ascii="Arial" w:eastAsia="Times New Roman" w:hAnsi="Arial" w:cs="Arial"/>
            <w:color w:val="1A0DAB"/>
            <w:kern w:val="0"/>
            <w:sz w:val="20"/>
            <w:szCs w:val="20"/>
            <w:u w:val="single"/>
            <w:lang w:eastAsia="en-CA"/>
            <w14:ligatures w14:val="none"/>
          </w:rPr>
          <w:t>Related articles</w:t>
        </w:r>
      </w:hyperlink>
      <w:r w:rsidRPr="00D93C11">
        <w:rPr>
          <w:rFonts w:ascii="Arial" w:eastAsia="Times New Roman" w:hAnsi="Arial" w:cs="Arial"/>
          <w:color w:val="777777"/>
          <w:kern w:val="0"/>
          <w:sz w:val="2"/>
          <w:szCs w:val="2"/>
          <w:lang w:eastAsia="en-CA"/>
          <w14:ligatures w14:val="none"/>
        </w:rPr>
        <w:t> </w:t>
      </w:r>
      <w:hyperlink r:id="rId170" w:history="1">
        <w:r w:rsidRPr="00D93C11">
          <w:rPr>
            <w:rFonts w:ascii="Arial" w:eastAsia="Times New Roman" w:hAnsi="Arial" w:cs="Arial"/>
            <w:color w:val="1A0DAB"/>
            <w:kern w:val="0"/>
            <w:sz w:val="20"/>
            <w:szCs w:val="20"/>
            <w:u w:val="single"/>
            <w:lang w:eastAsia="en-CA"/>
            <w14:ligatures w14:val="none"/>
          </w:rPr>
          <w:t>All 2 versions</w:t>
        </w:r>
      </w:hyperlink>
    </w:p>
    <w:p w14:paraId="7EEB3FD5" w14:textId="77777777" w:rsidR="00E324E2" w:rsidRDefault="00E324E2" w:rsidP="00E324E2">
      <w:pPr>
        <w:pBdr>
          <w:bottom w:val="single" w:sz="4" w:space="1" w:color="auto"/>
        </w:pBdr>
      </w:pPr>
    </w:p>
    <w:p w14:paraId="21FCCF8F" w14:textId="77777777" w:rsidR="00E324E2" w:rsidRPr="00A71590"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171" w:history="1">
        <w:r w:rsidRPr="00A71590">
          <w:rPr>
            <w:rFonts w:ascii="Arial" w:eastAsia="Times New Roman" w:hAnsi="Arial" w:cs="Arial"/>
            <w:color w:val="D14836"/>
            <w:kern w:val="0"/>
            <w:sz w:val="26"/>
            <w:szCs w:val="26"/>
            <w:u w:val="single"/>
            <w:lang w:eastAsia="en-CA"/>
            <w14:ligatures w14:val="none"/>
          </w:rPr>
          <w:t>The Topic of Race Is Absent from Canada's List of the Social Determinants of Health</w:t>
        </w:r>
      </w:hyperlink>
    </w:p>
    <w:p w14:paraId="7AB35A1E" w14:textId="77777777" w:rsidR="00E324E2" w:rsidRPr="00A71590"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A71590">
        <w:rPr>
          <w:rFonts w:ascii="Arial" w:eastAsia="Times New Roman" w:hAnsi="Arial" w:cs="Arial"/>
          <w:color w:val="006621"/>
          <w:kern w:val="0"/>
          <w:sz w:val="20"/>
          <w:szCs w:val="20"/>
          <w:lang w:eastAsia="en-CA"/>
          <w14:ligatures w14:val="none"/>
        </w:rPr>
        <w:t>M </w:t>
      </w:r>
      <w:r w:rsidRPr="00A71590">
        <w:rPr>
          <w:rFonts w:ascii="Arial" w:eastAsia="Times New Roman" w:hAnsi="Arial" w:cs="Arial"/>
          <w:b/>
          <w:bCs/>
          <w:color w:val="006621"/>
          <w:kern w:val="0"/>
          <w:sz w:val="20"/>
          <w:szCs w:val="20"/>
          <w:lang w:eastAsia="en-CA"/>
          <w14:ligatures w14:val="none"/>
        </w:rPr>
        <w:t>Jacobs</w:t>
      </w:r>
      <w:r w:rsidRPr="00A71590">
        <w:rPr>
          <w:rFonts w:ascii="Arial" w:eastAsia="Times New Roman" w:hAnsi="Arial" w:cs="Arial"/>
          <w:color w:val="006621"/>
          <w:kern w:val="0"/>
          <w:sz w:val="20"/>
          <w:szCs w:val="20"/>
          <w:lang w:eastAsia="en-CA"/>
          <w14:ligatures w14:val="none"/>
        </w:rPr>
        <w:t> - 2011 - yorkspace.library.yorku.ca</w:t>
      </w:r>
    </w:p>
    <w:p w14:paraId="4D952171" w14:textId="77777777" w:rsidR="00E324E2" w:rsidRPr="00A71590" w:rsidRDefault="00E324E2" w:rsidP="00E324E2">
      <w:pPr>
        <w:shd w:val="clear" w:color="auto" w:fill="FFFFFF"/>
        <w:spacing w:after="30" w:line="240" w:lineRule="auto"/>
        <w:rPr>
          <w:rFonts w:ascii="Arial" w:eastAsia="Times New Roman" w:hAnsi="Arial" w:cs="Arial"/>
          <w:color w:val="222222"/>
          <w:kern w:val="0"/>
          <w:sz w:val="20"/>
          <w:szCs w:val="20"/>
          <w:lang w:eastAsia="en-CA"/>
          <w14:ligatures w14:val="none"/>
        </w:rPr>
      </w:pPr>
      <w:r w:rsidRPr="00A71590">
        <w:rPr>
          <w:rFonts w:ascii="Arial" w:eastAsia="Times New Roman" w:hAnsi="Arial" w:cs="Arial"/>
          <w:color w:val="222222"/>
          <w:kern w:val="0"/>
          <w:sz w:val="20"/>
          <w:szCs w:val="20"/>
          <w:lang w:eastAsia="en-CA"/>
          <w14:ligatures w14:val="none"/>
        </w:rPr>
        <w:t>The Social Determinants of Health in Canada must include race on the list of factors that affect</w:t>
      </w:r>
      <w:r w:rsidRPr="00A71590">
        <w:rPr>
          <w:rFonts w:ascii="Arial" w:eastAsia="Times New Roman" w:hAnsi="Arial" w:cs="Arial"/>
          <w:color w:val="222222"/>
          <w:kern w:val="0"/>
          <w:sz w:val="20"/>
          <w:szCs w:val="20"/>
          <w:lang w:eastAsia="en-CA"/>
          <w14:ligatures w14:val="none"/>
        </w:rPr>
        <w:br/>
        <w:t>health. If we use race as a tool to look at inequalities in health, it allows us to see structural …</w:t>
      </w:r>
    </w:p>
    <w:p w14:paraId="6D30BF4B" w14:textId="77777777" w:rsidR="00E324E2" w:rsidRPr="00A71590" w:rsidRDefault="00E324E2" w:rsidP="00E324E2">
      <w:pPr>
        <w:shd w:val="clear" w:color="auto" w:fill="FFFFFF"/>
        <w:spacing w:after="0" w:line="240" w:lineRule="auto"/>
        <w:rPr>
          <w:rFonts w:ascii="Arial" w:eastAsia="Times New Roman" w:hAnsi="Arial" w:cs="Arial"/>
          <w:color w:val="777777"/>
          <w:kern w:val="0"/>
          <w:sz w:val="2"/>
          <w:szCs w:val="2"/>
          <w:lang w:eastAsia="en-CA"/>
          <w14:ligatures w14:val="none"/>
        </w:rPr>
      </w:pPr>
      <w:hyperlink r:id="rId172" w:history="1">
        <w:r w:rsidRPr="00A71590">
          <w:rPr>
            <w:rFonts w:ascii="Arial" w:eastAsia="Times New Roman" w:hAnsi="Arial" w:cs="Arial"/>
            <w:color w:val="1A0DAB"/>
            <w:kern w:val="0"/>
            <w:sz w:val="20"/>
            <w:szCs w:val="20"/>
            <w:lang w:eastAsia="en-CA"/>
            <w14:ligatures w14:val="none"/>
          </w:rPr>
          <w:t>Save</w:t>
        </w:r>
      </w:hyperlink>
      <w:r w:rsidRPr="00A71590">
        <w:rPr>
          <w:rFonts w:ascii="Arial" w:eastAsia="Times New Roman" w:hAnsi="Arial" w:cs="Arial"/>
          <w:color w:val="777777"/>
          <w:kern w:val="0"/>
          <w:sz w:val="2"/>
          <w:szCs w:val="2"/>
          <w:lang w:eastAsia="en-CA"/>
          <w14:ligatures w14:val="none"/>
        </w:rPr>
        <w:t> </w:t>
      </w:r>
      <w:hyperlink r:id="rId173" w:history="1">
        <w:r w:rsidRPr="00A71590">
          <w:rPr>
            <w:rFonts w:ascii="Arial" w:eastAsia="Times New Roman" w:hAnsi="Arial" w:cs="Arial"/>
            <w:color w:val="1A0DAB"/>
            <w:kern w:val="0"/>
            <w:sz w:val="20"/>
            <w:szCs w:val="20"/>
            <w:u w:val="single"/>
            <w:lang w:eastAsia="en-CA"/>
            <w14:ligatures w14:val="none"/>
          </w:rPr>
          <w:t>Cite</w:t>
        </w:r>
      </w:hyperlink>
      <w:r w:rsidRPr="00A71590">
        <w:rPr>
          <w:rFonts w:ascii="Arial" w:eastAsia="Times New Roman" w:hAnsi="Arial" w:cs="Arial"/>
          <w:color w:val="777777"/>
          <w:kern w:val="0"/>
          <w:sz w:val="2"/>
          <w:szCs w:val="2"/>
          <w:lang w:eastAsia="en-CA"/>
          <w14:ligatures w14:val="none"/>
        </w:rPr>
        <w:t> </w:t>
      </w:r>
      <w:hyperlink r:id="rId174" w:history="1">
        <w:r w:rsidRPr="00A71590">
          <w:rPr>
            <w:rFonts w:ascii="Arial" w:eastAsia="Times New Roman" w:hAnsi="Arial" w:cs="Arial"/>
            <w:color w:val="1A0DAB"/>
            <w:kern w:val="0"/>
            <w:sz w:val="20"/>
            <w:szCs w:val="20"/>
            <w:u w:val="single"/>
            <w:lang w:eastAsia="en-CA"/>
            <w14:ligatures w14:val="none"/>
          </w:rPr>
          <w:t>Cited by 2</w:t>
        </w:r>
      </w:hyperlink>
      <w:r w:rsidRPr="00A71590">
        <w:rPr>
          <w:rFonts w:ascii="Arial" w:eastAsia="Times New Roman" w:hAnsi="Arial" w:cs="Arial"/>
          <w:color w:val="777777"/>
          <w:kern w:val="0"/>
          <w:sz w:val="2"/>
          <w:szCs w:val="2"/>
          <w:lang w:eastAsia="en-CA"/>
          <w14:ligatures w14:val="none"/>
        </w:rPr>
        <w:t> </w:t>
      </w:r>
      <w:hyperlink r:id="rId175" w:history="1">
        <w:r w:rsidRPr="00A71590">
          <w:rPr>
            <w:rFonts w:ascii="Arial" w:eastAsia="Times New Roman" w:hAnsi="Arial" w:cs="Arial"/>
            <w:color w:val="1A0DAB"/>
            <w:kern w:val="0"/>
            <w:sz w:val="20"/>
            <w:szCs w:val="20"/>
            <w:u w:val="single"/>
            <w:lang w:eastAsia="en-CA"/>
            <w14:ligatures w14:val="none"/>
          </w:rPr>
          <w:t>Related articles</w:t>
        </w:r>
      </w:hyperlink>
      <w:r w:rsidRPr="00A71590">
        <w:rPr>
          <w:rFonts w:ascii="Arial" w:eastAsia="Times New Roman" w:hAnsi="Arial" w:cs="Arial"/>
          <w:color w:val="777777"/>
          <w:kern w:val="0"/>
          <w:sz w:val="2"/>
          <w:szCs w:val="2"/>
          <w:lang w:eastAsia="en-CA"/>
          <w14:ligatures w14:val="none"/>
        </w:rPr>
        <w:t> </w:t>
      </w:r>
      <w:hyperlink r:id="rId176" w:history="1">
        <w:r w:rsidRPr="00A71590">
          <w:rPr>
            <w:rFonts w:ascii="Arial" w:eastAsia="Times New Roman" w:hAnsi="Arial" w:cs="Arial"/>
            <w:color w:val="1A0DAB"/>
            <w:kern w:val="0"/>
            <w:sz w:val="20"/>
            <w:szCs w:val="20"/>
            <w:u w:val="single"/>
            <w:lang w:eastAsia="en-CA"/>
            <w14:ligatures w14:val="none"/>
          </w:rPr>
          <w:t>All 2 versions</w:t>
        </w:r>
      </w:hyperlink>
      <w:r w:rsidRPr="00A71590">
        <w:rPr>
          <w:rFonts w:ascii="Arial" w:eastAsia="Times New Roman" w:hAnsi="Arial" w:cs="Arial"/>
          <w:color w:val="777777"/>
          <w:kern w:val="0"/>
          <w:sz w:val="2"/>
          <w:szCs w:val="2"/>
          <w:lang w:eastAsia="en-CA"/>
          <w14:ligatures w14:val="none"/>
        </w:rPr>
        <w:t> </w:t>
      </w:r>
    </w:p>
    <w:p w14:paraId="022798E2" w14:textId="77777777" w:rsidR="00E324E2" w:rsidRPr="00F628D8"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hyperlink r:id="rId177" w:history="1">
        <w:r w:rsidRPr="00F628D8">
          <w:rPr>
            <w:rFonts w:ascii="Arial" w:eastAsia="Times New Roman" w:hAnsi="Arial" w:cs="Arial"/>
            <w:color w:val="D14836"/>
            <w:kern w:val="0"/>
            <w:sz w:val="26"/>
            <w:szCs w:val="26"/>
            <w:u w:val="single"/>
            <w:lang w:eastAsia="en-CA"/>
            <w14:ligatures w14:val="none"/>
          </w:rPr>
          <w:t>Trans, Genderqueer, Non-Binary and Gender Non-Conforming Peoples Experiences With Mental Health Care in Ontario</w:t>
        </w:r>
      </w:hyperlink>
    </w:p>
    <w:p w14:paraId="4420DAA9" w14:textId="77777777" w:rsidR="00E324E2" w:rsidRPr="00F628D8"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hyperlink r:id="rId178" w:history="1">
        <w:r w:rsidRPr="00F628D8">
          <w:rPr>
            <w:rFonts w:ascii="Arial" w:eastAsia="Times New Roman" w:hAnsi="Arial" w:cs="Arial"/>
            <w:color w:val="006621"/>
            <w:kern w:val="0"/>
            <w:sz w:val="20"/>
            <w:szCs w:val="20"/>
            <w:u w:val="single"/>
            <w:lang w:eastAsia="en-CA"/>
            <w14:ligatures w14:val="none"/>
          </w:rPr>
          <w:t>EAE Harrison</w:t>
        </w:r>
      </w:hyperlink>
      <w:r w:rsidRPr="00F628D8">
        <w:rPr>
          <w:rFonts w:ascii="Arial" w:eastAsia="Times New Roman" w:hAnsi="Arial" w:cs="Arial"/>
          <w:color w:val="006621"/>
          <w:kern w:val="0"/>
          <w:sz w:val="20"/>
          <w:szCs w:val="20"/>
          <w:lang w:eastAsia="en-CA"/>
          <w14:ligatures w14:val="none"/>
        </w:rPr>
        <w:t> - 2022</w:t>
      </w:r>
    </w:p>
    <w:p w14:paraId="3B7166F4" w14:textId="77777777" w:rsidR="00E324E2" w:rsidRPr="00F84DC8" w:rsidRDefault="00E324E2" w:rsidP="00E324E2">
      <w:pPr>
        <w:shd w:val="clear" w:color="auto" w:fill="FFFFFF"/>
        <w:spacing w:after="30" w:line="285" w:lineRule="atLeast"/>
        <w:ind w:right="1500"/>
        <w:outlineLvl w:val="2"/>
        <w:rPr>
          <w:rFonts w:ascii="Arial" w:eastAsia="Times New Roman" w:hAnsi="Arial" w:cs="Arial"/>
          <w:color w:val="222222"/>
          <w:kern w:val="0"/>
          <w:sz w:val="26"/>
          <w:szCs w:val="26"/>
          <w:lang w:eastAsia="en-CA"/>
          <w14:ligatures w14:val="none"/>
        </w:rPr>
      </w:pPr>
      <w:r w:rsidRPr="00F84DC8">
        <w:rPr>
          <w:rFonts w:ascii="Arial" w:eastAsia="Times New Roman" w:hAnsi="Arial" w:cs="Arial"/>
          <w:color w:val="222222"/>
          <w:kern w:val="0"/>
          <w:sz w:val="26"/>
          <w:szCs w:val="26"/>
          <w:lang w:eastAsia="en-CA"/>
          <w14:ligatures w14:val="none"/>
        </w:rPr>
        <w:t> </w:t>
      </w:r>
      <w:hyperlink r:id="rId179" w:history="1">
        <w:r w:rsidRPr="00F84DC8">
          <w:rPr>
            <w:rFonts w:ascii="Arial" w:eastAsia="Times New Roman" w:hAnsi="Arial" w:cs="Arial"/>
            <w:color w:val="D14836"/>
            <w:kern w:val="0"/>
            <w:sz w:val="26"/>
            <w:szCs w:val="26"/>
            <w:u w:val="single"/>
            <w:lang w:eastAsia="en-CA"/>
            <w14:ligatures w14:val="none"/>
          </w:rPr>
          <w:t>Amplifying the Voices of Kenyan Women in Canada: The Implicit Contradiction of the Federal Skilled Worker Program</w:t>
        </w:r>
      </w:hyperlink>
    </w:p>
    <w:p w14:paraId="08877C28" w14:textId="77777777" w:rsidR="00E324E2" w:rsidRPr="00F84DC8" w:rsidRDefault="00E324E2" w:rsidP="00E324E2">
      <w:pPr>
        <w:shd w:val="clear" w:color="auto" w:fill="FFFFFF"/>
        <w:spacing w:after="0" w:line="240" w:lineRule="auto"/>
        <w:rPr>
          <w:rFonts w:ascii="Arial" w:eastAsia="Times New Roman" w:hAnsi="Arial" w:cs="Arial"/>
          <w:color w:val="006621"/>
          <w:kern w:val="0"/>
          <w:sz w:val="20"/>
          <w:szCs w:val="20"/>
          <w:lang w:eastAsia="en-CA"/>
          <w14:ligatures w14:val="none"/>
        </w:rPr>
      </w:pPr>
      <w:r w:rsidRPr="00F84DC8">
        <w:rPr>
          <w:rFonts w:ascii="Arial" w:eastAsia="Times New Roman" w:hAnsi="Arial" w:cs="Arial"/>
          <w:color w:val="006621"/>
          <w:kern w:val="0"/>
          <w:sz w:val="20"/>
          <w:szCs w:val="20"/>
          <w:lang w:eastAsia="en-CA"/>
          <w14:ligatures w14:val="none"/>
        </w:rPr>
        <w:t>CN Mutune - 2022</w:t>
      </w:r>
    </w:p>
    <w:p w14:paraId="50B2B205" w14:textId="77777777" w:rsidR="00E324E2" w:rsidRDefault="00E324E2" w:rsidP="007F2BA6">
      <w:pPr>
        <w:pBdr>
          <w:bottom w:val="single" w:sz="4" w:space="1" w:color="auto"/>
        </w:pBdr>
      </w:pPr>
    </w:p>
    <w:p w14:paraId="4FF1E8C3" w14:textId="257610E2" w:rsidR="007F2BA6" w:rsidRPr="0010414D" w:rsidRDefault="007F2BA6" w:rsidP="00601F53">
      <w:pPr>
        <w:shd w:val="clear" w:color="auto" w:fill="FFFFFF"/>
        <w:spacing w:beforeAutospacing="1" w:after="0" w:afterAutospacing="1" w:line="240" w:lineRule="auto"/>
        <w:rPr>
          <w:rFonts w:ascii="Roboto" w:eastAsia="Times New Roman" w:hAnsi="Roboto" w:cs="Times New Roman"/>
          <w:color w:val="131314"/>
          <w:kern w:val="0"/>
          <w:sz w:val="18"/>
          <w:szCs w:val="18"/>
          <w:lang w:eastAsia="en-CA"/>
          <w14:ligatures w14:val="none"/>
        </w:rPr>
      </w:pPr>
      <w:r w:rsidRPr="00962CA9">
        <w:rPr>
          <w:rFonts w:ascii="Roboto" w:eastAsia="Times New Roman" w:hAnsi="Roboto" w:cs="Times New Roman"/>
          <w:kern w:val="0"/>
          <w:sz w:val="24"/>
          <w:szCs w:val="24"/>
          <w:lang w:eastAsia="en-CA"/>
          <w14:ligatures w14:val="none"/>
        </w:rPr>
        <w:t xml:space="preserve">Book </w:t>
      </w:r>
      <w:r w:rsidRPr="007F2BA6">
        <w:rPr>
          <w:rFonts w:ascii="inherit" w:eastAsia="Times New Roman" w:hAnsi="inherit" w:cs="Times New Roman"/>
          <w:kern w:val="0"/>
          <w:sz w:val="24"/>
          <w:szCs w:val="24"/>
          <w:u w:val="single"/>
          <w:bdr w:val="none" w:sz="0" w:space="0" w:color="auto" w:frame="1"/>
          <w:lang w:eastAsia="en-CA"/>
          <w14:ligatures w14:val="none"/>
        </w:rPr>
        <w:t>Race In-Equity: Intersectionality, Social Determinants of Health</w:t>
      </w:r>
      <w:r w:rsidRPr="007F2BA6">
        <w:rPr>
          <w:rFonts w:ascii="inherit" w:eastAsia="Times New Roman" w:hAnsi="inherit" w:cs="Times New Roman"/>
          <w:color w:val="0000FF"/>
          <w:kern w:val="0"/>
          <w:sz w:val="18"/>
          <w:szCs w:val="18"/>
          <w:u w:val="single"/>
          <w:bdr w:val="none" w:sz="0" w:space="0" w:color="auto" w:frame="1"/>
          <w:lang w:eastAsia="en-CA"/>
          <w14:ligatures w14:val="none"/>
        </w:rPr>
        <w:t>,</w:t>
      </w:r>
      <w:r w:rsidR="00962CA9">
        <w:rPr>
          <w:rFonts w:ascii="inherit" w:eastAsia="Times New Roman" w:hAnsi="inherit" w:cs="Times New Roman"/>
          <w:color w:val="0000FF"/>
          <w:kern w:val="0"/>
          <w:sz w:val="18"/>
          <w:szCs w:val="18"/>
          <w:u w:val="single"/>
          <w:bdr w:val="none" w:sz="0" w:space="0" w:color="auto" w:frame="1"/>
          <w:lang w:eastAsia="en-CA"/>
          <w14:ligatures w14:val="none"/>
        </w:rPr>
        <w:br/>
      </w:r>
      <w:r w:rsidR="00962CA9" w:rsidRPr="0021234F">
        <w:rPr>
          <w:rFonts w:ascii="inherit" w:eastAsia="Times New Roman" w:hAnsi="inherit" w:cs="Times New Roman"/>
          <w:kern w:val="0"/>
          <w:sz w:val="18"/>
          <w:szCs w:val="18"/>
          <w:u w:val="single"/>
          <w:bdr w:val="none" w:sz="0" w:space="0" w:color="auto" w:frame="1"/>
          <w:lang w:eastAsia="en-CA"/>
          <w14:ligatures w14:val="none"/>
        </w:rPr>
        <w:t>APF Press. 2017</w:t>
      </w:r>
      <w:r w:rsidR="0010414D">
        <w:rPr>
          <w:rFonts w:ascii="inherit" w:eastAsia="Times New Roman" w:hAnsi="inherit" w:cs="Times New Roman"/>
          <w:kern w:val="0"/>
          <w:sz w:val="18"/>
          <w:szCs w:val="18"/>
          <w:u w:val="single"/>
          <w:bdr w:val="none" w:sz="0" w:space="0" w:color="auto" w:frame="1"/>
          <w:lang w:eastAsia="en-CA"/>
          <w14:ligatures w14:val="none"/>
        </w:rPr>
        <w:t xml:space="preserve"> </w:t>
      </w:r>
      <w:r w:rsidR="0010414D">
        <w:rPr>
          <w:rFonts w:ascii="inherit" w:eastAsia="Times New Roman" w:hAnsi="inherit" w:cs="Times New Roman"/>
          <w:kern w:val="0"/>
          <w:sz w:val="18"/>
          <w:szCs w:val="18"/>
          <w:bdr w:val="none" w:sz="0" w:space="0" w:color="auto" w:frame="1"/>
          <w:lang w:eastAsia="en-CA"/>
          <w14:ligatures w14:val="none"/>
        </w:rPr>
        <w:t xml:space="preserve"> On Research Gate</w:t>
      </w:r>
    </w:p>
    <w:p w14:paraId="127FF004" w14:textId="77777777" w:rsidR="007F2BA6" w:rsidRPr="007F2BA6" w:rsidRDefault="007F2BA6" w:rsidP="007F2BA6">
      <w:pPr>
        <w:shd w:val="clear" w:color="auto" w:fill="FFFFFF"/>
        <w:spacing w:after="0" w:line="240" w:lineRule="auto"/>
        <w:textAlignment w:val="top"/>
        <w:rPr>
          <w:rFonts w:ascii="Arial" w:eastAsia="Times New Roman" w:hAnsi="Arial" w:cs="Arial"/>
          <w:b/>
          <w:bCs/>
          <w:color w:val="131314"/>
          <w:kern w:val="0"/>
          <w:sz w:val="18"/>
          <w:szCs w:val="18"/>
          <w:lang w:eastAsia="en-CA"/>
          <w14:ligatures w14:val="none"/>
        </w:rPr>
      </w:pPr>
      <w:hyperlink r:id="rId180" w:history="1">
        <w:r w:rsidRPr="007F2BA6">
          <w:rPr>
            <w:rFonts w:ascii="inherit" w:eastAsia="Times New Roman" w:hAnsi="inherit" w:cs="Arial"/>
            <w:b/>
            <w:bCs/>
            <w:color w:val="0000FF"/>
            <w:kern w:val="0"/>
            <w:sz w:val="18"/>
            <w:szCs w:val="18"/>
            <w:u w:val="single"/>
            <w:bdr w:val="none" w:sz="0" w:space="0" w:color="auto" w:frame="1"/>
            <w:lang w:eastAsia="en-CA"/>
            <w14:ligatures w14:val="none"/>
          </w:rPr>
          <w:t>Liz Curran</w:t>
        </w:r>
      </w:hyperlink>
    </w:p>
    <w:p w14:paraId="4759A8D0" w14:textId="7475A2A1" w:rsidR="007F2BA6" w:rsidRPr="007F2BA6" w:rsidRDefault="007F2BA6" w:rsidP="007F2BA6">
      <w:pPr>
        <w:shd w:val="clear" w:color="auto" w:fill="FFFFFF"/>
        <w:spacing w:after="0" w:line="240" w:lineRule="auto"/>
        <w:rPr>
          <w:rFonts w:ascii="Roboto" w:eastAsia="Times New Roman" w:hAnsi="Roboto" w:cs="Times New Roman"/>
          <w:i/>
          <w:iCs/>
          <w:color w:val="131314"/>
          <w:kern w:val="0"/>
          <w:sz w:val="18"/>
          <w:szCs w:val="18"/>
          <w:lang w:eastAsia="en-CA"/>
          <w14:ligatures w14:val="none"/>
        </w:rPr>
      </w:pPr>
      <w:r w:rsidRPr="007F2BA6">
        <w:rPr>
          <w:rFonts w:ascii="Roboto" w:eastAsia="Times New Roman" w:hAnsi="Roboto" w:cs="Times New Roman"/>
          <w:i/>
          <w:iCs/>
          <w:color w:val="131314"/>
          <w:kern w:val="0"/>
          <w:sz w:val="18"/>
          <w:szCs w:val="18"/>
          <w:lang w:eastAsia="en-CA"/>
          <w14:ligatures w14:val="none"/>
        </w:rPr>
        <w:t>Associate Professor, NLS, .</w:t>
      </w:r>
      <w:r w:rsidR="00C707C2" w:rsidRPr="00C707C2">
        <w:rPr>
          <w:rFonts w:ascii="Roboto" w:eastAsia="Times New Roman" w:hAnsi="Roboto" w:cs="Times New Roman"/>
          <w:i/>
          <w:iCs/>
          <w:color w:val="131314"/>
          <w:kern w:val="0"/>
          <w:sz w:val="18"/>
          <w:szCs w:val="18"/>
          <w:lang w:eastAsia="en-CA"/>
          <w14:ligatures w14:val="none"/>
        </w:rPr>
        <w:t>Nottingham Trent UniversityNottingham Law School</w:t>
      </w:r>
    </w:p>
    <w:p w14:paraId="3CAD9A64" w14:textId="77777777" w:rsidR="00601F53" w:rsidRPr="00601F53" w:rsidRDefault="00601F53" w:rsidP="00601F53">
      <w:pPr>
        <w:pStyle w:val="ListParagraph"/>
        <w:shd w:val="clear" w:color="auto" w:fill="FFFFFF"/>
        <w:spacing w:after="0" w:line="240" w:lineRule="auto"/>
        <w:rPr>
          <w:rFonts w:ascii="Roboto" w:eastAsia="Times New Roman" w:hAnsi="Roboto" w:cs="Times New Roman"/>
          <w:b/>
          <w:bCs/>
          <w:color w:val="131314"/>
          <w:kern w:val="0"/>
          <w:sz w:val="18"/>
          <w:szCs w:val="18"/>
          <w:lang w:eastAsia="en-CA"/>
          <w14:ligatures w14:val="none"/>
        </w:rPr>
      </w:pPr>
      <w:r w:rsidRPr="00601F53">
        <w:rPr>
          <w:rFonts w:ascii="Roboto" w:eastAsia="Times New Roman" w:hAnsi="Roboto" w:cs="Times New Roman"/>
          <w:b/>
          <w:bCs/>
          <w:color w:val="131314"/>
          <w:kern w:val="0"/>
          <w:sz w:val="18"/>
          <w:szCs w:val="18"/>
          <w:lang w:eastAsia="en-CA"/>
          <w14:ligatures w14:val="none"/>
        </w:rPr>
        <w:t>Cited publication</w:t>
      </w:r>
    </w:p>
    <w:p w14:paraId="5373BBE6" w14:textId="77777777" w:rsidR="00F43C9F" w:rsidRPr="00084E7F" w:rsidRDefault="00F43C9F" w:rsidP="00F43C9F">
      <w:pPr>
        <w:keepNext/>
        <w:spacing w:after="0" w:line="240" w:lineRule="auto"/>
        <w:outlineLvl w:val="0"/>
        <w:rPr>
          <w:rFonts w:ascii="Calibri" w:eastAsia="Times New Roman" w:hAnsi="Calibri" w:cs="Calibri"/>
          <w:kern w:val="32"/>
          <w:sz w:val="24"/>
          <w:szCs w:val="24"/>
          <w:lang w:val="en-US" w:eastAsia="en-CA"/>
          <w14:ligatures w14:val="none"/>
        </w:rPr>
      </w:pPr>
    </w:p>
    <w:p w14:paraId="2CC4AB55"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A7B86E2" w14:textId="488E722F" w:rsidR="00E96B73" w:rsidRDefault="00FD1843" w:rsidP="00E96B73">
      <w:pPr>
        <w:spacing w:after="0"/>
        <w:rPr>
          <w:rFonts w:ascii="Calibri" w:eastAsia="Times New Roman" w:hAnsi="Calibri" w:cs="Calibri"/>
          <w:b/>
          <w:bCs/>
          <w:kern w:val="32"/>
          <w:sz w:val="24"/>
          <w:szCs w:val="24"/>
          <w:lang w:val="en-US" w:eastAsia="en-CA"/>
          <w14:ligatures w14:val="none"/>
        </w:rPr>
      </w:pPr>
      <w:r>
        <w:rPr>
          <w:rFonts w:ascii="Calibri" w:eastAsia="Times New Roman" w:hAnsi="Calibri" w:cs="Calibri"/>
          <w:b/>
          <w:bCs/>
          <w:kern w:val="32"/>
          <w:sz w:val="24"/>
          <w:szCs w:val="24"/>
          <w:lang w:val="en-US" w:eastAsia="en-CA"/>
          <w14:ligatures w14:val="none"/>
        </w:rPr>
        <w:t>Update: April, 2026</w:t>
      </w:r>
    </w:p>
    <w:p w14:paraId="6F88B3E1"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71E0E28F"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1FFE013B"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0D1A143C"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3B26B1E"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14624FF6"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603F2E0D"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B361628"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01BBD792"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08A9119E"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CB9A77C"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6675D137"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70445B80"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3E39578E"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0059AA5"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339F362C"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301B8C40"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538AA49A"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1A85D701"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67063DED"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CE3E6D3"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2BF1F72C"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418C29FF" w14:textId="77777777" w:rsidR="00E96B73" w:rsidRDefault="00E96B73" w:rsidP="00E96B73">
      <w:pPr>
        <w:spacing w:after="0"/>
        <w:rPr>
          <w:rFonts w:ascii="Calibri" w:eastAsia="Times New Roman" w:hAnsi="Calibri" w:cs="Calibri"/>
          <w:b/>
          <w:bCs/>
          <w:kern w:val="32"/>
          <w:sz w:val="24"/>
          <w:szCs w:val="24"/>
          <w:lang w:val="en-US" w:eastAsia="en-CA"/>
          <w14:ligatures w14:val="none"/>
        </w:rPr>
      </w:pPr>
    </w:p>
    <w:p w14:paraId="1F3E4580" w14:textId="1F71C120" w:rsidR="00CE52C3" w:rsidRPr="000B0F38" w:rsidRDefault="00CE52C3" w:rsidP="00DE600C">
      <w:pPr>
        <w:keepNext/>
        <w:spacing w:after="0" w:line="240" w:lineRule="auto"/>
        <w:outlineLvl w:val="0"/>
        <w:rPr>
          <w:rFonts w:ascii="Calibri" w:hAnsi="Calibri" w:cs="Calibri"/>
          <w:b/>
          <w:bCs/>
        </w:rPr>
      </w:pPr>
    </w:p>
    <w:sectPr w:rsidR="00CE52C3" w:rsidRPr="000B0F38">
      <w:footerReference w:type="default" r:id="rId1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2E1BD" w14:textId="77777777" w:rsidR="00195D15" w:rsidRDefault="00195D15" w:rsidP="00A549A1">
      <w:pPr>
        <w:spacing w:after="0" w:line="240" w:lineRule="auto"/>
      </w:pPr>
      <w:r>
        <w:separator/>
      </w:r>
    </w:p>
  </w:endnote>
  <w:endnote w:type="continuationSeparator" w:id="0">
    <w:p w14:paraId="53C91D7D" w14:textId="77777777" w:rsidR="00195D15" w:rsidRDefault="00195D15" w:rsidP="00A54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266667"/>
      <w:docPartObj>
        <w:docPartGallery w:val="Page Numbers (Bottom of Page)"/>
        <w:docPartUnique/>
      </w:docPartObj>
    </w:sdtPr>
    <w:sdtEndPr>
      <w:rPr>
        <w:noProof/>
      </w:rPr>
    </w:sdtEndPr>
    <w:sdtContent>
      <w:p w14:paraId="4A82BE90" w14:textId="5EC6EBF4" w:rsidR="00A549A1" w:rsidRDefault="00A549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D93136" w14:textId="77777777" w:rsidR="00A549A1" w:rsidRDefault="00A54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6D7CE" w14:textId="77777777" w:rsidR="00195D15" w:rsidRDefault="00195D15" w:rsidP="00A549A1">
      <w:pPr>
        <w:spacing w:after="0" w:line="240" w:lineRule="auto"/>
      </w:pPr>
      <w:r>
        <w:separator/>
      </w:r>
    </w:p>
  </w:footnote>
  <w:footnote w:type="continuationSeparator" w:id="0">
    <w:p w14:paraId="2D4FA6C2" w14:textId="77777777" w:rsidR="00195D15" w:rsidRDefault="00195D15" w:rsidP="00A549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705C"/>
    <w:multiLevelType w:val="multilevel"/>
    <w:tmpl w:val="9D36B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D0F16"/>
    <w:multiLevelType w:val="multilevel"/>
    <w:tmpl w:val="DE46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7B49C2"/>
    <w:multiLevelType w:val="multilevel"/>
    <w:tmpl w:val="D60C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5C40E4"/>
    <w:multiLevelType w:val="multilevel"/>
    <w:tmpl w:val="4158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BC270F"/>
    <w:multiLevelType w:val="multilevel"/>
    <w:tmpl w:val="5F9A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324800">
    <w:abstractNumId w:val="3"/>
  </w:num>
  <w:num w:numId="2" w16cid:durableId="1453086434">
    <w:abstractNumId w:val="0"/>
  </w:num>
  <w:num w:numId="3" w16cid:durableId="847990361">
    <w:abstractNumId w:val="4"/>
  </w:num>
  <w:num w:numId="4" w16cid:durableId="519009155">
    <w:abstractNumId w:val="2"/>
  </w:num>
  <w:num w:numId="5" w16cid:durableId="1360738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F9"/>
    <w:rsid w:val="0000069E"/>
    <w:rsid w:val="00001699"/>
    <w:rsid w:val="00007D7D"/>
    <w:rsid w:val="00025F83"/>
    <w:rsid w:val="00027998"/>
    <w:rsid w:val="00032944"/>
    <w:rsid w:val="00052FBE"/>
    <w:rsid w:val="00060475"/>
    <w:rsid w:val="00064A31"/>
    <w:rsid w:val="00074DCA"/>
    <w:rsid w:val="00082EFF"/>
    <w:rsid w:val="00084E7F"/>
    <w:rsid w:val="000979B0"/>
    <w:rsid w:val="000A7CCF"/>
    <w:rsid w:val="000B094C"/>
    <w:rsid w:val="000B0F38"/>
    <w:rsid w:val="000B32DC"/>
    <w:rsid w:val="000C1968"/>
    <w:rsid w:val="000C2953"/>
    <w:rsid w:val="000C3A30"/>
    <w:rsid w:val="000C4D9B"/>
    <w:rsid w:val="000C5BC3"/>
    <w:rsid w:val="000D317C"/>
    <w:rsid w:val="000D52AA"/>
    <w:rsid w:val="0010414D"/>
    <w:rsid w:val="00113175"/>
    <w:rsid w:val="001162B0"/>
    <w:rsid w:val="00120CB5"/>
    <w:rsid w:val="001254FF"/>
    <w:rsid w:val="001347E4"/>
    <w:rsid w:val="001355CB"/>
    <w:rsid w:val="001749A9"/>
    <w:rsid w:val="00191007"/>
    <w:rsid w:val="001948FF"/>
    <w:rsid w:val="001957A5"/>
    <w:rsid w:val="00195D15"/>
    <w:rsid w:val="00196BC3"/>
    <w:rsid w:val="0019783E"/>
    <w:rsid w:val="001A00CF"/>
    <w:rsid w:val="001B1C73"/>
    <w:rsid w:val="001B772A"/>
    <w:rsid w:val="001C044D"/>
    <w:rsid w:val="001C74C9"/>
    <w:rsid w:val="001C7605"/>
    <w:rsid w:val="001D6F39"/>
    <w:rsid w:val="001E1BBE"/>
    <w:rsid w:val="001E5764"/>
    <w:rsid w:val="0020777F"/>
    <w:rsid w:val="00211BBC"/>
    <w:rsid w:val="0021234F"/>
    <w:rsid w:val="00214E88"/>
    <w:rsid w:val="00214FEC"/>
    <w:rsid w:val="0022517B"/>
    <w:rsid w:val="002325BC"/>
    <w:rsid w:val="00235983"/>
    <w:rsid w:val="002468E5"/>
    <w:rsid w:val="002475BE"/>
    <w:rsid w:val="00264AB0"/>
    <w:rsid w:val="00267786"/>
    <w:rsid w:val="00274C0A"/>
    <w:rsid w:val="0027649D"/>
    <w:rsid w:val="0027699D"/>
    <w:rsid w:val="00282A18"/>
    <w:rsid w:val="002844B8"/>
    <w:rsid w:val="00287508"/>
    <w:rsid w:val="00295DDF"/>
    <w:rsid w:val="002B61D5"/>
    <w:rsid w:val="002C6A42"/>
    <w:rsid w:val="002D3E0B"/>
    <w:rsid w:val="002E398C"/>
    <w:rsid w:val="002E3FC6"/>
    <w:rsid w:val="002F6282"/>
    <w:rsid w:val="002F7263"/>
    <w:rsid w:val="00323BCF"/>
    <w:rsid w:val="00327C3E"/>
    <w:rsid w:val="00330CE6"/>
    <w:rsid w:val="00335C23"/>
    <w:rsid w:val="0034182B"/>
    <w:rsid w:val="003421C8"/>
    <w:rsid w:val="00342F00"/>
    <w:rsid w:val="0034450E"/>
    <w:rsid w:val="003450F7"/>
    <w:rsid w:val="00350810"/>
    <w:rsid w:val="0035274A"/>
    <w:rsid w:val="00363424"/>
    <w:rsid w:val="00374F5E"/>
    <w:rsid w:val="00375C3A"/>
    <w:rsid w:val="00380492"/>
    <w:rsid w:val="0038074A"/>
    <w:rsid w:val="0039630F"/>
    <w:rsid w:val="003A66EF"/>
    <w:rsid w:val="003C0261"/>
    <w:rsid w:val="003D77D3"/>
    <w:rsid w:val="003E2936"/>
    <w:rsid w:val="003E5D5B"/>
    <w:rsid w:val="003F47F9"/>
    <w:rsid w:val="004126A4"/>
    <w:rsid w:val="00414B76"/>
    <w:rsid w:val="004151E1"/>
    <w:rsid w:val="00416822"/>
    <w:rsid w:val="004269A3"/>
    <w:rsid w:val="00431B73"/>
    <w:rsid w:val="0043516C"/>
    <w:rsid w:val="00442FE0"/>
    <w:rsid w:val="00450136"/>
    <w:rsid w:val="0045491E"/>
    <w:rsid w:val="00454F51"/>
    <w:rsid w:val="00465B9F"/>
    <w:rsid w:val="00470915"/>
    <w:rsid w:val="0047203B"/>
    <w:rsid w:val="004954E6"/>
    <w:rsid w:val="004B16C0"/>
    <w:rsid w:val="004C1AA9"/>
    <w:rsid w:val="004C525B"/>
    <w:rsid w:val="004E3A3D"/>
    <w:rsid w:val="004F590C"/>
    <w:rsid w:val="004F5D8F"/>
    <w:rsid w:val="005061EC"/>
    <w:rsid w:val="005111E4"/>
    <w:rsid w:val="00515F56"/>
    <w:rsid w:val="005376AA"/>
    <w:rsid w:val="005436B4"/>
    <w:rsid w:val="00562612"/>
    <w:rsid w:val="00563ACF"/>
    <w:rsid w:val="005671AD"/>
    <w:rsid w:val="0057258B"/>
    <w:rsid w:val="00576337"/>
    <w:rsid w:val="005817BE"/>
    <w:rsid w:val="00597F30"/>
    <w:rsid w:val="005C00C8"/>
    <w:rsid w:val="005C0F23"/>
    <w:rsid w:val="005C4B41"/>
    <w:rsid w:val="005C61A0"/>
    <w:rsid w:val="005F0045"/>
    <w:rsid w:val="005F5420"/>
    <w:rsid w:val="00601F53"/>
    <w:rsid w:val="006058D2"/>
    <w:rsid w:val="00612135"/>
    <w:rsid w:val="00612945"/>
    <w:rsid w:val="00623070"/>
    <w:rsid w:val="006270A9"/>
    <w:rsid w:val="00632D03"/>
    <w:rsid w:val="00632DD4"/>
    <w:rsid w:val="00633B3D"/>
    <w:rsid w:val="00637E6C"/>
    <w:rsid w:val="00640FCA"/>
    <w:rsid w:val="0065100A"/>
    <w:rsid w:val="00654468"/>
    <w:rsid w:val="00656454"/>
    <w:rsid w:val="00662991"/>
    <w:rsid w:val="006652F3"/>
    <w:rsid w:val="0067089B"/>
    <w:rsid w:val="006718E0"/>
    <w:rsid w:val="006805B8"/>
    <w:rsid w:val="006A1946"/>
    <w:rsid w:val="006A6BCD"/>
    <w:rsid w:val="006B770C"/>
    <w:rsid w:val="006C017D"/>
    <w:rsid w:val="006C47EE"/>
    <w:rsid w:val="006E2974"/>
    <w:rsid w:val="006F716E"/>
    <w:rsid w:val="006F7B77"/>
    <w:rsid w:val="00702BBA"/>
    <w:rsid w:val="00720FE7"/>
    <w:rsid w:val="00730985"/>
    <w:rsid w:val="00745193"/>
    <w:rsid w:val="007527B9"/>
    <w:rsid w:val="007528BE"/>
    <w:rsid w:val="0075704B"/>
    <w:rsid w:val="00764004"/>
    <w:rsid w:val="007643F1"/>
    <w:rsid w:val="007678F6"/>
    <w:rsid w:val="0078198A"/>
    <w:rsid w:val="007902EE"/>
    <w:rsid w:val="00796104"/>
    <w:rsid w:val="007A77C0"/>
    <w:rsid w:val="007C2EA2"/>
    <w:rsid w:val="007D11F3"/>
    <w:rsid w:val="007D5892"/>
    <w:rsid w:val="007D654F"/>
    <w:rsid w:val="007F1EB5"/>
    <w:rsid w:val="007F2BA6"/>
    <w:rsid w:val="007F71F7"/>
    <w:rsid w:val="008046CE"/>
    <w:rsid w:val="00813AEF"/>
    <w:rsid w:val="008270EB"/>
    <w:rsid w:val="00830096"/>
    <w:rsid w:val="0083124B"/>
    <w:rsid w:val="00831321"/>
    <w:rsid w:val="00833158"/>
    <w:rsid w:val="00835E7F"/>
    <w:rsid w:val="0083624B"/>
    <w:rsid w:val="00841982"/>
    <w:rsid w:val="00844CCA"/>
    <w:rsid w:val="0084603C"/>
    <w:rsid w:val="00867D0B"/>
    <w:rsid w:val="008830B7"/>
    <w:rsid w:val="00892A6C"/>
    <w:rsid w:val="008938B5"/>
    <w:rsid w:val="008939F5"/>
    <w:rsid w:val="0089689B"/>
    <w:rsid w:val="008A2A41"/>
    <w:rsid w:val="008A5B1E"/>
    <w:rsid w:val="008B7578"/>
    <w:rsid w:val="008C3BDA"/>
    <w:rsid w:val="008D476B"/>
    <w:rsid w:val="008D5783"/>
    <w:rsid w:val="008E147B"/>
    <w:rsid w:val="008E6FF3"/>
    <w:rsid w:val="008F0CC7"/>
    <w:rsid w:val="008F176F"/>
    <w:rsid w:val="008F2E98"/>
    <w:rsid w:val="008F4D88"/>
    <w:rsid w:val="009138CB"/>
    <w:rsid w:val="009139BB"/>
    <w:rsid w:val="00934A71"/>
    <w:rsid w:val="0094167C"/>
    <w:rsid w:val="00943CDC"/>
    <w:rsid w:val="0094587A"/>
    <w:rsid w:val="0094726C"/>
    <w:rsid w:val="00947CC8"/>
    <w:rsid w:val="00962CA9"/>
    <w:rsid w:val="009749F6"/>
    <w:rsid w:val="00974E8B"/>
    <w:rsid w:val="00994A16"/>
    <w:rsid w:val="00997EC0"/>
    <w:rsid w:val="009C1BED"/>
    <w:rsid w:val="009C3B3C"/>
    <w:rsid w:val="009D1372"/>
    <w:rsid w:val="009D30D2"/>
    <w:rsid w:val="009E4A97"/>
    <w:rsid w:val="009E5092"/>
    <w:rsid w:val="009F1D3D"/>
    <w:rsid w:val="00A14DBD"/>
    <w:rsid w:val="00A402F5"/>
    <w:rsid w:val="00A549A1"/>
    <w:rsid w:val="00A61236"/>
    <w:rsid w:val="00A85BF2"/>
    <w:rsid w:val="00A935CD"/>
    <w:rsid w:val="00A977EF"/>
    <w:rsid w:val="00AA16E7"/>
    <w:rsid w:val="00AA2373"/>
    <w:rsid w:val="00AB068B"/>
    <w:rsid w:val="00AB4624"/>
    <w:rsid w:val="00AB4D1D"/>
    <w:rsid w:val="00AC2617"/>
    <w:rsid w:val="00AD0377"/>
    <w:rsid w:val="00AD1DC8"/>
    <w:rsid w:val="00AD4733"/>
    <w:rsid w:val="00AD520B"/>
    <w:rsid w:val="00AD7E6D"/>
    <w:rsid w:val="00AE5784"/>
    <w:rsid w:val="00B10562"/>
    <w:rsid w:val="00B136BB"/>
    <w:rsid w:val="00B14BCB"/>
    <w:rsid w:val="00B155D6"/>
    <w:rsid w:val="00B16038"/>
    <w:rsid w:val="00B1639F"/>
    <w:rsid w:val="00B2117B"/>
    <w:rsid w:val="00B445EB"/>
    <w:rsid w:val="00B603D9"/>
    <w:rsid w:val="00B62D51"/>
    <w:rsid w:val="00B64BAD"/>
    <w:rsid w:val="00B7578D"/>
    <w:rsid w:val="00B7651D"/>
    <w:rsid w:val="00B95FEF"/>
    <w:rsid w:val="00BA0DA9"/>
    <w:rsid w:val="00BA7848"/>
    <w:rsid w:val="00BB154E"/>
    <w:rsid w:val="00BB225A"/>
    <w:rsid w:val="00BD021A"/>
    <w:rsid w:val="00BD469D"/>
    <w:rsid w:val="00BD7981"/>
    <w:rsid w:val="00BE0331"/>
    <w:rsid w:val="00BE0F19"/>
    <w:rsid w:val="00BF00CC"/>
    <w:rsid w:val="00BF2FC4"/>
    <w:rsid w:val="00BF4D95"/>
    <w:rsid w:val="00BF515A"/>
    <w:rsid w:val="00BF7AEB"/>
    <w:rsid w:val="00C1176A"/>
    <w:rsid w:val="00C14542"/>
    <w:rsid w:val="00C1592B"/>
    <w:rsid w:val="00C16D5E"/>
    <w:rsid w:val="00C33753"/>
    <w:rsid w:val="00C446AF"/>
    <w:rsid w:val="00C56C43"/>
    <w:rsid w:val="00C57866"/>
    <w:rsid w:val="00C6249F"/>
    <w:rsid w:val="00C652E1"/>
    <w:rsid w:val="00C66488"/>
    <w:rsid w:val="00C707C2"/>
    <w:rsid w:val="00C80E70"/>
    <w:rsid w:val="00C92DBD"/>
    <w:rsid w:val="00CA0DF9"/>
    <w:rsid w:val="00CB441F"/>
    <w:rsid w:val="00CC076C"/>
    <w:rsid w:val="00CC6C00"/>
    <w:rsid w:val="00CD0559"/>
    <w:rsid w:val="00CD4457"/>
    <w:rsid w:val="00CD544B"/>
    <w:rsid w:val="00CD6A5C"/>
    <w:rsid w:val="00CD7035"/>
    <w:rsid w:val="00CD72F9"/>
    <w:rsid w:val="00CE52C3"/>
    <w:rsid w:val="00CF1B50"/>
    <w:rsid w:val="00D105D8"/>
    <w:rsid w:val="00D21CDB"/>
    <w:rsid w:val="00D425DF"/>
    <w:rsid w:val="00D43D68"/>
    <w:rsid w:val="00D55B8E"/>
    <w:rsid w:val="00D57EFB"/>
    <w:rsid w:val="00D621C8"/>
    <w:rsid w:val="00D64CEE"/>
    <w:rsid w:val="00D70877"/>
    <w:rsid w:val="00D76932"/>
    <w:rsid w:val="00D778CC"/>
    <w:rsid w:val="00D77C27"/>
    <w:rsid w:val="00D87AED"/>
    <w:rsid w:val="00D96A30"/>
    <w:rsid w:val="00DA3E7F"/>
    <w:rsid w:val="00DA7223"/>
    <w:rsid w:val="00DA7761"/>
    <w:rsid w:val="00DB08BE"/>
    <w:rsid w:val="00DB7135"/>
    <w:rsid w:val="00DD0CA0"/>
    <w:rsid w:val="00DD2FA0"/>
    <w:rsid w:val="00DD45E1"/>
    <w:rsid w:val="00DE10BE"/>
    <w:rsid w:val="00DE600C"/>
    <w:rsid w:val="00DE644F"/>
    <w:rsid w:val="00DF3C63"/>
    <w:rsid w:val="00E034D1"/>
    <w:rsid w:val="00E0668C"/>
    <w:rsid w:val="00E13D47"/>
    <w:rsid w:val="00E152EB"/>
    <w:rsid w:val="00E22A5B"/>
    <w:rsid w:val="00E3109D"/>
    <w:rsid w:val="00E324E2"/>
    <w:rsid w:val="00E37F88"/>
    <w:rsid w:val="00E50324"/>
    <w:rsid w:val="00E52FAD"/>
    <w:rsid w:val="00E6412A"/>
    <w:rsid w:val="00E724F2"/>
    <w:rsid w:val="00E80E5F"/>
    <w:rsid w:val="00E84A91"/>
    <w:rsid w:val="00E94D36"/>
    <w:rsid w:val="00E96B73"/>
    <w:rsid w:val="00E9794C"/>
    <w:rsid w:val="00EA2018"/>
    <w:rsid w:val="00EA6522"/>
    <w:rsid w:val="00EB3004"/>
    <w:rsid w:val="00EB559E"/>
    <w:rsid w:val="00EB5919"/>
    <w:rsid w:val="00EC7FE6"/>
    <w:rsid w:val="00ED1864"/>
    <w:rsid w:val="00ED19EB"/>
    <w:rsid w:val="00ED240F"/>
    <w:rsid w:val="00ED50F2"/>
    <w:rsid w:val="00F00DAE"/>
    <w:rsid w:val="00F0285F"/>
    <w:rsid w:val="00F1365A"/>
    <w:rsid w:val="00F33AF6"/>
    <w:rsid w:val="00F35761"/>
    <w:rsid w:val="00F40928"/>
    <w:rsid w:val="00F43C9F"/>
    <w:rsid w:val="00F44EED"/>
    <w:rsid w:val="00F50758"/>
    <w:rsid w:val="00F52729"/>
    <w:rsid w:val="00F61E86"/>
    <w:rsid w:val="00F97686"/>
    <w:rsid w:val="00FB550F"/>
    <w:rsid w:val="00FC2314"/>
    <w:rsid w:val="00FD1843"/>
    <w:rsid w:val="00FD34E5"/>
    <w:rsid w:val="00FD6147"/>
    <w:rsid w:val="00FE79EB"/>
    <w:rsid w:val="00FF24D4"/>
    <w:rsid w:val="00FF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10960"/>
  <w15:chartTrackingRefBased/>
  <w15:docId w15:val="{920BB18E-50DE-4AAE-93F6-38F0FF52F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CA0D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DF9"/>
    <w:rPr>
      <w:rFonts w:asciiTheme="majorHAnsi" w:eastAsiaTheme="majorEastAsia" w:hAnsiTheme="majorHAnsi" w:cstheme="majorBidi"/>
      <w:color w:val="0F4761" w:themeColor="accent1" w:themeShade="BF"/>
      <w:sz w:val="40"/>
      <w:szCs w:val="40"/>
      <w:lang w:val="en-CA"/>
    </w:rPr>
  </w:style>
  <w:style w:type="character" w:customStyle="1" w:styleId="Heading2Char">
    <w:name w:val="Heading 2 Char"/>
    <w:basedOn w:val="DefaultParagraphFont"/>
    <w:link w:val="Heading2"/>
    <w:uiPriority w:val="9"/>
    <w:semiHidden/>
    <w:rsid w:val="00CA0DF9"/>
    <w:rPr>
      <w:rFonts w:asciiTheme="majorHAnsi" w:eastAsiaTheme="majorEastAsia" w:hAnsiTheme="majorHAnsi" w:cstheme="majorBidi"/>
      <w:color w:val="0F4761" w:themeColor="accent1" w:themeShade="BF"/>
      <w:sz w:val="32"/>
      <w:szCs w:val="32"/>
      <w:lang w:val="en-CA"/>
    </w:rPr>
  </w:style>
  <w:style w:type="character" w:customStyle="1" w:styleId="Heading3Char">
    <w:name w:val="Heading 3 Char"/>
    <w:basedOn w:val="DefaultParagraphFont"/>
    <w:link w:val="Heading3"/>
    <w:uiPriority w:val="9"/>
    <w:semiHidden/>
    <w:rsid w:val="00CA0DF9"/>
    <w:rPr>
      <w:rFonts w:eastAsiaTheme="majorEastAsia" w:cstheme="majorBidi"/>
      <w:color w:val="0F4761" w:themeColor="accent1" w:themeShade="BF"/>
      <w:sz w:val="28"/>
      <w:szCs w:val="28"/>
      <w:lang w:val="en-CA"/>
    </w:rPr>
  </w:style>
  <w:style w:type="character" w:customStyle="1" w:styleId="Heading4Char">
    <w:name w:val="Heading 4 Char"/>
    <w:basedOn w:val="DefaultParagraphFont"/>
    <w:link w:val="Heading4"/>
    <w:uiPriority w:val="9"/>
    <w:semiHidden/>
    <w:rsid w:val="00CA0DF9"/>
    <w:rPr>
      <w:rFonts w:eastAsiaTheme="majorEastAsia" w:cstheme="majorBidi"/>
      <w:i/>
      <w:iCs/>
      <w:color w:val="0F4761" w:themeColor="accent1" w:themeShade="BF"/>
      <w:lang w:val="en-CA"/>
    </w:rPr>
  </w:style>
  <w:style w:type="character" w:customStyle="1" w:styleId="Heading5Char">
    <w:name w:val="Heading 5 Char"/>
    <w:basedOn w:val="DefaultParagraphFont"/>
    <w:link w:val="Heading5"/>
    <w:uiPriority w:val="9"/>
    <w:semiHidden/>
    <w:rsid w:val="00CA0DF9"/>
    <w:rPr>
      <w:rFonts w:eastAsiaTheme="majorEastAsia" w:cstheme="majorBidi"/>
      <w:color w:val="0F4761" w:themeColor="accent1" w:themeShade="BF"/>
      <w:lang w:val="en-CA"/>
    </w:rPr>
  </w:style>
  <w:style w:type="character" w:customStyle="1" w:styleId="Heading6Char">
    <w:name w:val="Heading 6 Char"/>
    <w:basedOn w:val="DefaultParagraphFont"/>
    <w:link w:val="Heading6"/>
    <w:uiPriority w:val="9"/>
    <w:semiHidden/>
    <w:rsid w:val="00CA0DF9"/>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CA0DF9"/>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CA0DF9"/>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CA0DF9"/>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CA0D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F9"/>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CA0D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F9"/>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CA0DF9"/>
    <w:pPr>
      <w:spacing w:before="160"/>
      <w:jc w:val="center"/>
    </w:pPr>
    <w:rPr>
      <w:i/>
      <w:iCs/>
      <w:color w:val="404040" w:themeColor="text1" w:themeTint="BF"/>
    </w:rPr>
  </w:style>
  <w:style w:type="character" w:customStyle="1" w:styleId="QuoteChar">
    <w:name w:val="Quote Char"/>
    <w:basedOn w:val="DefaultParagraphFont"/>
    <w:link w:val="Quote"/>
    <w:uiPriority w:val="29"/>
    <w:rsid w:val="00CA0DF9"/>
    <w:rPr>
      <w:i/>
      <w:iCs/>
      <w:color w:val="404040" w:themeColor="text1" w:themeTint="BF"/>
      <w:lang w:val="en-CA"/>
    </w:rPr>
  </w:style>
  <w:style w:type="paragraph" w:styleId="ListParagraph">
    <w:name w:val="List Paragraph"/>
    <w:basedOn w:val="Normal"/>
    <w:uiPriority w:val="34"/>
    <w:qFormat/>
    <w:rsid w:val="00CA0DF9"/>
    <w:pPr>
      <w:ind w:left="720"/>
      <w:contextualSpacing/>
    </w:pPr>
  </w:style>
  <w:style w:type="character" w:styleId="IntenseEmphasis">
    <w:name w:val="Intense Emphasis"/>
    <w:basedOn w:val="DefaultParagraphFont"/>
    <w:uiPriority w:val="21"/>
    <w:qFormat/>
    <w:rsid w:val="00CA0DF9"/>
    <w:rPr>
      <w:i/>
      <w:iCs/>
      <w:color w:val="0F4761" w:themeColor="accent1" w:themeShade="BF"/>
    </w:rPr>
  </w:style>
  <w:style w:type="paragraph" w:styleId="IntenseQuote">
    <w:name w:val="Intense Quote"/>
    <w:basedOn w:val="Normal"/>
    <w:next w:val="Normal"/>
    <w:link w:val="IntenseQuoteChar"/>
    <w:uiPriority w:val="30"/>
    <w:qFormat/>
    <w:rsid w:val="00CA0D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F9"/>
    <w:rPr>
      <w:i/>
      <w:iCs/>
      <w:color w:val="0F4761" w:themeColor="accent1" w:themeShade="BF"/>
      <w:lang w:val="en-CA"/>
    </w:rPr>
  </w:style>
  <w:style w:type="character" w:styleId="IntenseReference">
    <w:name w:val="Intense Reference"/>
    <w:basedOn w:val="DefaultParagraphFont"/>
    <w:uiPriority w:val="32"/>
    <w:qFormat/>
    <w:rsid w:val="00CA0DF9"/>
    <w:rPr>
      <w:b/>
      <w:bCs/>
      <w:smallCaps/>
      <w:color w:val="0F4761" w:themeColor="accent1" w:themeShade="BF"/>
      <w:spacing w:val="5"/>
    </w:rPr>
  </w:style>
  <w:style w:type="character" w:styleId="Hyperlink">
    <w:name w:val="Hyperlink"/>
    <w:basedOn w:val="DefaultParagraphFont"/>
    <w:uiPriority w:val="99"/>
    <w:unhideWhenUsed/>
    <w:rsid w:val="00CA0DF9"/>
    <w:rPr>
      <w:color w:val="467886" w:themeColor="hyperlink"/>
      <w:u w:val="single"/>
    </w:rPr>
  </w:style>
  <w:style w:type="character" w:styleId="UnresolvedMention">
    <w:name w:val="Unresolved Mention"/>
    <w:basedOn w:val="DefaultParagraphFont"/>
    <w:uiPriority w:val="99"/>
    <w:semiHidden/>
    <w:unhideWhenUsed/>
    <w:rsid w:val="00CA0DF9"/>
    <w:rPr>
      <w:color w:val="605E5C"/>
      <w:shd w:val="clear" w:color="auto" w:fill="E1DFDD"/>
    </w:rPr>
  </w:style>
  <w:style w:type="paragraph" w:styleId="Header">
    <w:name w:val="header"/>
    <w:basedOn w:val="Normal"/>
    <w:link w:val="HeaderChar"/>
    <w:uiPriority w:val="99"/>
    <w:unhideWhenUsed/>
    <w:rsid w:val="00A54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9A1"/>
    <w:rPr>
      <w:lang w:val="en-CA"/>
    </w:rPr>
  </w:style>
  <w:style w:type="paragraph" w:styleId="Footer">
    <w:name w:val="footer"/>
    <w:basedOn w:val="Normal"/>
    <w:link w:val="FooterChar"/>
    <w:uiPriority w:val="99"/>
    <w:unhideWhenUsed/>
    <w:rsid w:val="00A54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9A1"/>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469535">
      <w:bodyDiv w:val="1"/>
      <w:marLeft w:val="0"/>
      <w:marRight w:val="0"/>
      <w:marTop w:val="0"/>
      <w:marBottom w:val="0"/>
      <w:divBdr>
        <w:top w:val="none" w:sz="0" w:space="0" w:color="auto"/>
        <w:left w:val="none" w:sz="0" w:space="0" w:color="auto"/>
        <w:bottom w:val="none" w:sz="0" w:space="0" w:color="auto"/>
        <w:right w:val="none" w:sz="0" w:space="0" w:color="auto"/>
      </w:divBdr>
      <w:divsChild>
        <w:div w:id="1920095296">
          <w:marLeft w:val="-38"/>
          <w:marRight w:val="-38"/>
          <w:marTop w:val="0"/>
          <w:marBottom w:val="0"/>
          <w:divBdr>
            <w:top w:val="none" w:sz="0" w:space="0" w:color="auto"/>
            <w:left w:val="none" w:sz="0" w:space="0" w:color="auto"/>
            <w:bottom w:val="none" w:sz="0" w:space="0" w:color="auto"/>
            <w:right w:val="none" w:sz="0" w:space="0" w:color="auto"/>
          </w:divBdr>
          <w:divsChild>
            <w:div w:id="187136722">
              <w:marLeft w:val="0"/>
              <w:marRight w:val="0"/>
              <w:marTop w:val="0"/>
              <w:marBottom w:val="0"/>
              <w:divBdr>
                <w:top w:val="none" w:sz="0" w:space="0" w:color="auto"/>
                <w:left w:val="none" w:sz="0" w:space="0" w:color="auto"/>
                <w:bottom w:val="none" w:sz="0" w:space="0" w:color="auto"/>
                <w:right w:val="none" w:sz="0" w:space="0" w:color="auto"/>
              </w:divBdr>
              <w:divsChild>
                <w:div w:id="49094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08722">
          <w:marLeft w:val="0"/>
          <w:marRight w:val="0"/>
          <w:marTop w:val="150"/>
          <w:marBottom w:val="0"/>
          <w:divBdr>
            <w:top w:val="none" w:sz="0" w:space="0" w:color="auto"/>
            <w:left w:val="none" w:sz="0" w:space="0" w:color="auto"/>
            <w:bottom w:val="none" w:sz="0" w:space="0" w:color="auto"/>
            <w:right w:val="none" w:sz="0" w:space="0" w:color="auto"/>
          </w:divBdr>
          <w:divsChild>
            <w:div w:id="314191663">
              <w:marLeft w:val="0"/>
              <w:marRight w:val="0"/>
              <w:marTop w:val="0"/>
              <w:marBottom w:val="0"/>
              <w:divBdr>
                <w:top w:val="none" w:sz="0" w:space="0" w:color="auto"/>
                <w:left w:val="none" w:sz="0" w:space="0" w:color="auto"/>
                <w:bottom w:val="none" w:sz="0" w:space="0" w:color="auto"/>
                <w:right w:val="none" w:sz="0" w:space="0" w:color="auto"/>
              </w:divBdr>
              <w:divsChild>
                <w:div w:id="10682679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59033197">
          <w:marLeft w:val="0"/>
          <w:marRight w:val="0"/>
          <w:marTop w:val="150"/>
          <w:marBottom w:val="0"/>
          <w:divBdr>
            <w:top w:val="none" w:sz="0" w:space="0" w:color="auto"/>
            <w:left w:val="none" w:sz="0" w:space="0" w:color="auto"/>
            <w:bottom w:val="none" w:sz="0" w:space="0" w:color="auto"/>
            <w:right w:val="none" w:sz="0" w:space="0" w:color="auto"/>
          </w:divBdr>
          <w:divsChild>
            <w:div w:id="504396450">
              <w:marLeft w:val="0"/>
              <w:marRight w:val="0"/>
              <w:marTop w:val="0"/>
              <w:marBottom w:val="0"/>
              <w:divBdr>
                <w:top w:val="none" w:sz="0" w:space="0" w:color="auto"/>
                <w:left w:val="none" w:sz="0" w:space="0" w:color="auto"/>
                <w:bottom w:val="none" w:sz="0" w:space="0" w:color="auto"/>
                <w:right w:val="none" w:sz="0" w:space="0" w:color="auto"/>
              </w:divBdr>
            </w:div>
          </w:divsChild>
        </w:div>
        <w:div w:id="254628439">
          <w:marLeft w:val="0"/>
          <w:marRight w:val="0"/>
          <w:marTop w:val="150"/>
          <w:marBottom w:val="0"/>
          <w:divBdr>
            <w:top w:val="none" w:sz="0" w:space="0" w:color="auto"/>
            <w:left w:val="none" w:sz="0" w:space="0" w:color="auto"/>
            <w:bottom w:val="none" w:sz="0" w:space="0" w:color="auto"/>
            <w:right w:val="none" w:sz="0" w:space="0" w:color="auto"/>
          </w:divBdr>
          <w:divsChild>
            <w:div w:id="1930889724">
              <w:marLeft w:val="0"/>
              <w:marRight w:val="0"/>
              <w:marTop w:val="0"/>
              <w:marBottom w:val="0"/>
              <w:divBdr>
                <w:top w:val="none" w:sz="0" w:space="0" w:color="auto"/>
                <w:left w:val="none" w:sz="0" w:space="0" w:color="auto"/>
                <w:bottom w:val="none" w:sz="0" w:space="0" w:color="auto"/>
                <w:right w:val="none" w:sz="0" w:space="0" w:color="auto"/>
              </w:divBdr>
              <w:divsChild>
                <w:div w:id="19841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634292">
          <w:marLeft w:val="0"/>
          <w:marRight w:val="0"/>
          <w:marTop w:val="150"/>
          <w:marBottom w:val="0"/>
          <w:divBdr>
            <w:top w:val="none" w:sz="0" w:space="0" w:color="auto"/>
            <w:left w:val="none" w:sz="0" w:space="0" w:color="auto"/>
            <w:bottom w:val="none" w:sz="0" w:space="0" w:color="auto"/>
            <w:right w:val="none" w:sz="0" w:space="0" w:color="auto"/>
          </w:divBdr>
          <w:divsChild>
            <w:div w:id="1963071983">
              <w:marLeft w:val="0"/>
              <w:marRight w:val="0"/>
              <w:marTop w:val="0"/>
              <w:marBottom w:val="0"/>
              <w:divBdr>
                <w:top w:val="none" w:sz="0" w:space="0" w:color="auto"/>
                <w:left w:val="none" w:sz="0" w:space="0" w:color="auto"/>
                <w:bottom w:val="none" w:sz="0" w:space="0" w:color="auto"/>
                <w:right w:val="none" w:sz="0" w:space="0" w:color="auto"/>
              </w:divBdr>
              <w:divsChild>
                <w:div w:id="208105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389939">
          <w:marLeft w:val="0"/>
          <w:marRight w:val="0"/>
          <w:marTop w:val="150"/>
          <w:marBottom w:val="0"/>
          <w:divBdr>
            <w:top w:val="none" w:sz="0" w:space="0" w:color="auto"/>
            <w:left w:val="none" w:sz="0" w:space="0" w:color="auto"/>
            <w:bottom w:val="none" w:sz="0" w:space="0" w:color="auto"/>
            <w:right w:val="none" w:sz="0" w:space="0" w:color="auto"/>
          </w:divBdr>
          <w:divsChild>
            <w:div w:id="2034914740">
              <w:marLeft w:val="0"/>
              <w:marRight w:val="0"/>
              <w:marTop w:val="0"/>
              <w:marBottom w:val="0"/>
              <w:divBdr>
                <w:top w:val="none" w:sz="0" w:space="0" w:color="auto"/>
                <w:left w:val="none" w:sz="0" w:space="0" w:color="auto"/>
                <w:bottom w:val="none" w:sz="0" w:space="0" w:color="auto"/>
                <w:right w:val="none" w:sz="0" w:space="0" w:color="auto"/>
              </w:divBdr>
              <w:divsChild>
                <w:div w:id="654064058">
                  <w:marLeft w:val="0"/>
                  <w:marRight w:val="0"/>
                  <w:marTop w:val="0"/>
                  <w:marBottom w:val="0"/>
                  <w:divBdr>
                    <w:top w:val="none" w:sz="0" w:space="0" w:color="auto"/>
                    <w:left w:val="none" w:sz="0" w:space="0" w:color="auto"/>
                    <w:bottom w:val="none" w:sz="0" w:space="0" w:color="auto"/>
                    <w:right w:val="none" w:sz="0" w:space="0" w:color="auto"/>
                  </w:divBdr>
                </w:div>
                <w:div w:id="11258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04942">
          <w:marLeft w:val="0"/>
          <w:marRight w:val="0"/>
          <w:marTop w:val="150"/>
          <w:marBottom w:val="0"/>
          <w:divBdr>
            <w:top w:val="none" w:sz="0" w:space="0" w:color="auto"/>
            <w:left w:val="none" w:sz="0" w:space="0" w:color="auto"/>
            <w:bottom w:val="none" w:sz="0" w:space="0" w:color="auto"/>
            <w:right w:val="none" w:sz="0" w:space="0" w:color="auto"/>
          </w:divBdr>
          <w:divsChild>
            <w:div w:id="970288654">
              <w:marLeft w:val="0"/>
              <w:marRight w:val="0"/>
              <w:marTop w:val="0"/>
              <w:marBottom w:val="0"/>
              <w:divBdr>
                <w:top w:val="none" w:sz="0" w:space="0" w:color="auto"/>
                <w:left w:val="none" w:sz="0" w:space="0" w:color="auto"/>
                <w:bottom w:val="none" w:sz="0" w:space="0" w:color="auto"/>
                <w:right w:val="none" w:sz="0" w:space="0" w:color="auto"/>
              </w:divBdr>
              <w:divsChild>
                <w:div w:id="768234472">
                  <w:marLeft w:val="0"/>
                  <w:marRight w:val="0"/>
                  <w:marTop w:val="0"/>
                  <w:marBottom w:val="0"/>
                  <w:divBdr>
                    <w:top w:val="none" w:sz="0" w:space="0" w:color="auto"/>
                    <w:left w:val="none" w:sz="0" w:space="0" w:color="auto"/>
                    <w:bottom w:val="none" w:sz="0" w:space="0" w:color="auto"/>
                    <w:right w:val="none" w:sz="0" w:space="0" w:color="auto"/>
                  </w:divBdr>
                </w:div>
                <w:div w:id="40838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nlinelibrary.wiley.com/doi/pdf/10.1111/j.1365-2702.2008.02368.x?casa_token=rRFTwjugYnMAAAAA:tciFHDufFDFXNv3FRsyWMa1a1zXgmnO6uwpJuMeeFPYIgbnlbheuY6GzvpyyOySzkp-FYj1TNOHs--E" TargetMode="External"/><Relationship Id="rId117" Type="http://schemas.openxmlformats.org/officeDocument/2006/relationships/hyperlink" Target="https://scholar.google.ca/scholar?q=related:PZ_tKtWf2asJ:scholar.google.com/&amp;scioq=&amp;hl=en&amp;as_sdt=2005&amp;sciodt=0,5" TargetMode="External"/><Relationship Id="rId21" Type="http://schemas.openxmlformats.org/officeDocument/2006/relationships/hyperlink" Target="javascript:void(0)" TargetMode="External"/><Relationship Id="rId42" Type="http://schemas.openxmlformats.org/officeDocument/2006/relationships/hyperlink" Target="https://search.informit.org/doi/abs/10.3316/INFORMIT.654151852377358?casa_token=nnUXa5nU7K4AAAAA:NrrqnjdVeU_CGaLYRxE8cSjx_1IazJXX6UDSX0baj2WMuYr-qZXcBfrZoPjGMf5KjyHjdz5BLGwSz-I" TargetMode="External"/><Relationship Id="rId47" Type="http://schemas.openxmlformats.org/officeDocument/2006/relationships/hyperlink" Target="https://scholar.google.ca/scholar?cluster=14902336345182035245&amp;hl=en&amp;as_sdt=2005&amp;sciodt=0,5" TargetMode="External"/><Relationship Id="rId63" Type="http://schemas.openxmlformats.org/officeDocument/2006/relationships/hyperlink" Target="https://storage.vernonpress.com/files/web/49399376-6d9a-4f45-90fb-a92a1f3c7380/1736349691.pdf" TargetMode="External"/><Relationship Id="rId68" Type="http://schemas.openxmlformats.org/officeDocument/2006/relationships/hyperlink" Target="https://scholarsbank.uoregon.edu/xmlui/bitstream/handle/1794/10366/Olszewski_Brandon_Troy_phd2009sp.pdf?sequence=1&amp;isAllowed=y" TargetMode="External"/><Relationship Id="rId84" Type="http://schemas.openxmlformats.org/officeDocument/2006/relationships/hyperlink" Target="javascript:void(0)" TargetMode="External"/><Relationship Id="rId89" Type="http://schemas.openxmlformats.org/officeDocument/2006/relationships/hyperlink" Target="https://scholar.google.ca/citations?user=PwWk2_kAAAAJ&amp;hl=en&amp;oi=sra" TargetMode="External"/><Relationship Id="rId112" Type="http://schemas.openxmlformats.org/officeDocument/2006/relationships/hyperlink" Target="https://utoronto.scholaris.ca/bitstreams/20f65d8e-99f7-4a1b-bfdd-14a4e3b10f4c/download" TargetMode="External"/><Relationship Id="rId133" Type="http://schemas.openxmlformats.org/officeDocument/2006/relationships/hyperlink" Target="https://www.erudit.org/en/journals/rf/2004-v17-n1-rf813/009300ar/abstract/" TargetMode="External"/><Relationship Id="rId138" Type="http://schemas.openxmlformats.org/officeDocument/2006/relationships/hyperlink" Target="https://scholar.google.ca/scholar?q=related:6Re16M7ot3YJ:scholar.google.com/&amp;scioq=&amp;hl=en&amp;as_sdt=2005&amp;sciodt=0,5" TargetMode="External"/><Relationship Id="rId154" Type="http://schemas.openxmlformats.org/officeDocument/2006/relationships/hyperlink" Target="https://www.collectionscanada.gc.ca/obj/thesescanada/vol2/002/NR39430.PDF?is_thesis=1&amp;oclc_number=693657215" TargetMode="External"/><Relationship Id="rId159" Type="http://schemas.openxmlformats.org/officeDocument/2006/relationships/hyperlink" Target="https://search.proquest.com/openview/85761c346f54771bb2c7b66df6b19bdd/1?pq-origsite=gscholar&amp;cbl=18750&amp;diss=y&amp;casa_token=jwMrezb4GuwAAAAA:i62xDXZe0wAnHsliClgc-WtRSaiLo35sNCKN02KYkk-vQcPpZOUCOeFsngGN9-t7cXl-7nqq2bw" TargetMode="External"/><Relationship Id="rId175" Type="http://schemas.openxmlformats.org/officeDocument/2006/relationships/hyperlink" Target="https://scholar.google.ca/scholar?q=related:888EjADy12IJ:scholar.google.com/&amp;scioq=citations+for+Merle+A+Jacobs&amp;hl=en&amp;as_sdt=0,5" TargetMode="External"/><Relationship Id="rId170" Type="http://schemas.openxmlformats.org/officeDocument/2006/relationships/hyperlink" Target="https://scholar.google.ca/scholar?cluster=4462165294766611294&amp;hl=en&amp;as_sdt=2005&amp;sciodt=0,5" TargetMode="External"/><Relationship Id="rId16" Type="http://schemas.openxmlformats.org/officeDocument/2006/relationships/hyperlink" Target="javascript:void(0)" TargetMode="External"/><Relationship Id="rId107" Type="http://schemas.openxmlformats.org/officeDocument/2006/relationships/hyperlink" Target="javascript:void(0)" TargetMode="External"/><Relationship Id="rId11" Type="http://schemas.openxmlformats.org/officeDocument/2006/relationships/hyperlink" Target="http://www.hrpub.org" TargetMode="External"/><Relationship Id="rId32" Type="http://schemas.openxmlformats.org/officeDocument/2006/relationships/hyperlink" Target="https://scholar.google.ca/scholar?cluster=851847380595614308&amp;hl=en&amp;as_sdt=2005&amp;sciodt=0,5" TargetMode="External"/><Relationship Id="rId37" Type="http://schemas.openxmlformats.org/officeDocument/2006/relationships/hyperlink" Target="javascript:void(0)" TargetMode="External"/><Relationship Id="rId53" Type="http://schemas.openxmlformats.org/officeDocument/2006/relationships/hyperlink" Target="https://scholar.google.ca/scholar?cites=14556130245678601451&amp;as_sdt=2005&amp;sciodt=0,5&amp;hl=en" TargetMode="External"/><Relationship Id="rId58" Type="http://schemas.openxmlformats.org/officeDocument/2006/relationships/hyperlink" Target="javascript:void(0)" TargetMode="External"/><Relationship Id="rId74" Type="http://schemas.openxmlformats.org/officeDocument/2006/relationships/hyperlink" Target="https://scholar.google.ca/scholar?cluster=17900749183068876923&amp;hl=en&amp;as_sdt=2005&amp;sciodt=0,5" TargetMode="External"/><Relationship Id="rId79" Type="http://schemas.openxmlformats.org/officeDocument/2006/relationships/hyperlink" Target="https://scholar.google.ca/scholar?cites=16583856007578863744&amp;as_sdt=2005&amp;sciodt=0,5&amp;hl=en" TargetMode="External"/><Relationship Id="rId102" Type="http://schemas.openxmlformats.org/officeDocument/2006/relationships/hyperlink" Target="javascript:void(0)" TargetMode="External"/><Relationship Id="rId123" Type="http://schemas.openxmlformats.org/officeDocument/2006/relationships/hyperlink" Target="https://scholar.google.ca/scholar?cites=12441744584320495504&amp;as_sdt=2005&amp;sciodt=0,5&amp;hl=en" TargetMode="External"/><Relationship Id="rId128" Type="http://schemas.openxmlformats.org/officeDocument/2006/relationships/hyperlink" Target="https://scholar.google.ca/citations?user=IBt2xQkAAAAJ&amp;hl=en&amp;oi=sra" TargetMode="External"/><Relationship Id="rId144" Type="http://schemas.openxmlformats.org/officeDocument/2006/relationships/hyperlink" Target="https://scholar.google.ca/scholar?cites=12310154204438603790&amp;as_sdt=2005&amp;sciodt=0,5&amp;hl=en" TargetMode="External"/><Relationship Id="rId149" Type="http://schemas.openxmlformats.org/officeDocument/2006/relationships/hyperlink" Target="https://scholar.google.ca/citations?user=5y_Zu7wAAAAJ&amp;hl=en&amp;oi=sra" TargetMode="External"/><Relationship Id="rId5" Type="http://schemas.openxmlformats.org/officeDocument/2006/relationships/footnotes" Target="footnotes.xml"/><Relationship Id="rId90" Type="http://schemas.openxmlformats.org/officeDocument/2006/relationships/hyperlink" Target="javascript:void(0)" TargetMode="External"/><Relationship Id="rId95" Type="http://schemas.openxmlformats.org/officeDocument/2006/relationships/hyperlink" Target="https://yorkspace.library.yorku.ca/bitstreams/9f303e00-d789-45b2-95cc-51bf245c5e67/download" TargetMode="External"/><Relationship Id="rId160" Type="http://schemas.openxmlformats.org/officeDocument/2006/relationships/hyperlink" Target="https://search.proquest.com/openview/85761c346f54771bb2c7b66df6b19bdd/1?pq-origsite=gscholar&amp;cbl=18750&amp;diss=y&amp;casa_token=jwMrezb4GuwAAAAA:i62xDXZe0wAnHsliClgc-WtRSaiLo35sNCKN02KYkk-vQcPpZOUCOeFsngGN9-t7cXl-7nqq2bw" TargetMode="External"/><Relationship Id="rId165" Type="http://schemas.openxmlformats.org/officeDocument/2006/relationships/hyperlink" Target="https://scholar.google.ca/citations?user=5y_Zu7wAAAAJ&amp;hl=en&amp;oi=sra" TargetMode="External"/><Relationship Id="rId181" Type="http://schemas.openxmlformats.org/officeDocument/2006/relationships/footer" Target="footer1.xml"/><Relationship Id="rId22" Type="http://schemas.openxmlformats.org/officeDocument/2006/relationships/hyperlink" Target="javascript:void(0)" TargetMode="External"/><Relationship Id="rId27" Type="http://schemas.openxmlformats.org/officeDocument/2006/relationships/hyperlink" Target="https://onlinelibrary.wiley.com/doi/abs/10.1111/j.1365-2702.2008.02368.x?casa_token=O_4aPaB1fzUAAAAA:enLfq34jTaf940ti-c0lz_Uz2k8AbKWQR96cUi3oZm3RlCKmDeny8KdG7DcAIPjpMpVxBypwjEs47fE" TargetMode="External"/><Relationship Id="rId43" Type="http://schemas.openxmlformats.org/officeDocument/2006/relationships/hyperlink" Target="javascript:void(0)" TargetMode="External"/><Relationship Id="rId48" Type="http://schemas.openxmlformats.org/officeDocument/2006/relationships/hyperlink" Target="https://lilloa.univ-lille.fr/bitstream/handle/20.500.12210/37642/soz-001_2009_35__700_d.pdf?sequence=1" TargetMode="External"/><Relationship Id="rId64" Type="http://schemas.openxmlformats.org/officeDocument/2006/relationships/hyperlink" Target="https://storage.vernonpress.com/files/web/49399376-6d9a-4f45-90fb-a92a1f3c7380/1736349691.pdf" TargetMode="External"/><Relationship Id="rId69" Type="http://schemas.openxmlformats.org/officeDocument/2006/relationships/hyperlink" Target="https://search.proquest.com/openview/a164893c31ae89c815222c5f06230b35/1?pq-origsite=gscholar&amp;cbl=18750" TargetMode="External"/><Relationship Id="rId113" Type="http://schemas.openxmlformats.org/officeDocument/2006/relationships/hyperlink" Target="https://utoronto.scholaris.ca/items/e90abf94-5959-4f5c-8b91-d417656f8f54" TargetMode="External"/><Relationship Id="rId118" Type="http://schemas.openxmlformats.org/officeDocument/2006/relationships/hyperlink" Target="https://scholar.google.ca/scholar?cluster=12383104388328955709&amp;hl=en&amp;as_sdt=2005&amp;sciodt=0,5" TargetMode="External"/><Relationship Id="rId134" Type="http://schemas.openxmlformats.org/officeDocument/2006/relationships/hyperlink" Target="https://scholar.google.ca/citations?user=o2csX8AAAAAJ&amp;hl=en&amp;oi=sra" TargetMode="External"/><Relationship Id="rId139" Type="http://schemas.openxmlformats.org/officeDocument/2006/relationships/hyperlink" Target="https://scholar.google.ca/scholar?cluster=8554561992578635753&amp;hl=en&amp;as_sdt=2005&amp;sciodt=0,5" TargetMode="External"/><Relationship Id="rId80" Type="http://schemas.openxmlformats.org/officeDocument/2006/relationships/hyperlink" Target="https://scholar.google.ca/scholar?q=related:gEj3gSyxJeYJ:scholar.google.com/&amp;scioq=&amp;hl=en&amp;as_sdt=2005&amp;sciodt=0,5" TargetMode="External"/><Relationship Id="rId85" Type="http://schemas.openxmlformats.org/officeDocument/2006/relationships/hyperlink" Target="javascript:void(0)" TargetMode="External"/><Relationship Id="rId150" Type="http://schemas.openxmlformats.org/officeDocument/2006/relationships/hyperlink" Target="javascript:void(0)" TargetMode="External"/><Relationship Id="rId155" Type="http://schemas.openxmlformats.org/officeDocument/2006/relationships/hyperlink" Target="javascript:void(0)" TargetMode="External"/><Relationship Id="rId171" Type="http://schemas.openxmlformats.org/officeDocument/2006/relationships/hyperlink" Target="https://yorkspace.library.yorku.ca/bitstream/10315/29225/1/00170.pdf" TargetMode="External"/><Relationship Id="rId176" Type="http://schemas.openxmlformats.org/officeDocument/2006/relationships/hyperlink" Target="https://scholar.google.ca/scholar?cluster=7122427419872776179&amp;hl=en&amp;as_sdt=0,5" TargetMode="External"/><Relationship Id="rId12" Type="http://schemas.openxmlformats.org/officeDocument/2006/relationships/hyperlink" Target="https://humanities.academickeys.com/browse_whoswho_by_institution/York_University?&amp;start=180" TargetMode="External"/><Relationship Id="rId17" Type="http://schemas.openxmlformats.org/officeDocument/2006/relationships/hyperlink" Target="https://scholar.google.ca/scholar?cites=4384509897875862519&amp;as_sdt=2005&amp;sciodt=0,5&amp;hl=en" TargetMode="External"/><Relationship Id="rId33" Type="http://schemas.openxmlformats.org/officeDocument/2006/relationships/hyperlink" Target="https://journals.openedition.org/sdt/23521" TargetMode="External"/><Relationship Id="rId38" Type="http://schemas.openxmlformats.org/officeDocument/2006/relationships/hyperlink" Target="https://scholar.google.ca/scholar?cites=9045021510050918182&amp;as_sdt=2005&amp;sciodt=0,5&amp;hl=en" TargetMode="External"/><Relationship Id="rId59" Type="http://schemas.openxmlformats.org/officeDocument/2006/relationships/hyperlink" Target="javascript:void(0)" TargetMode="External"/><Relationship Id="rId103" Type="http://schemas.openxmlformats.org/officeDocument/2006/relationships/hyperlink" Target="https://scholar.google.ca/scholar?cites=17115695598898264844&amp;as_sdt=2005&amp;sciodt=0,5&amp;hl=en" TargetMode="External"/><Relationship Id="rId108" Type="http://schemas.openxmlformats.org/officeDocument/2006/relationships/hyperlink" Target="javascript:void(0)" TargetMode="External"/><Relationship Id="rId124" Type="http://schemas.openxmlformats.org/officeDocument/2006/relationships/hyperlink" Target="https://scholar.google.ca/scholar?q=related:kC-Qvsf0qawJ:scholar.google.com/&amp;scioq=&amp;hl=en&amp;as_sdt=2005&amp;sciodt=0,5" TargetMode="External"/><Relationship Id="rId129" Type="http://schemas.openxmlformats.org/officeDocument/2006/relationships/hyperlink" Target="javascript:void(0)" TargetMode="External"/><Relationship Id="rId54" Type="http://schemas.openxmlformats.org/officeDocument/2006/relationships/hyperlink" Target="https://scholar.google.ca/scholar?q=related:6xT-NVbDAcoJ:scholar.google.com/&amp;scioq=&amp;hl=en&amp;as_sdt=2005&amp;sciodt=0,5" TargetMode="External"/><Relationship Id="rId70" Type="http://schemas.openxmlformats.org/officeDocument/2006/relationships/hyperlink" Target="javascript:void(0)" TargetMode="External"/><Relationship Id="rId75" Type="http://schemas.openxmlformats.org/officeDocument/2006/relationships/hyperlink" Target="https://search.proquest.com/openview/2ba80b3a708bbaae7a3a53045768f7dc/1?pq-origsite=gscholar&amp;cbl=18750&amp;diss=y&amp;casa_token=4KsFoHRp3f0AAAAA:ydQO3n66q9b_pAZHi3wSUEsGZWjKxMRJCUp5xBXG1tBT1y1lqpRYyhIB9veF7PiEikUKfGtSzmk" TargetMode="External"/><Relationship Id="rId91" Type="http://schemas.openxmlformats.org/officeDocument/2006/relationships/hyperlink" Target="javascript:void(0)" TargetMode="External"/><Relationship Id="rId96" Type="http://schemas.openxmlformats.org/officeDocument/2006/relationships/hyperlink" Target="https://yorkspace.library.yorku.ca/items/1ddfa200-fcb8-4253-83cc-bd45263413a0" TargetMode="External"/><Relationship Id="rId140" Type="http://schemas.openxmlformats.org/officeDocument/2006/relationships/hyperlink" Target="https://www.collectionscanada.gc.ca/obj/thesescanada/vol2/002/MR27139.PDF?is_thesis=1&amp;oclc_number=440081002" TargetMode="External"/><Relationship Id="rId145" Type="http://schemas.openxmlformats.org/officeDocument/2006/relationships/hyperlink" Target="https://scholar.google.ca/scholar?q=related:DijY5QZ01qoJ:scholar.google.com/&amp;scioq=&amp;hl=en&amp;as_sdt=2005&amp;sciodt=0,5" TargetMode="External"/><Relationship Id="rId161" Type="http://schemas.openxmlformats.org/officeDocument/2006/relationships/hyperlink" Target="javascript:void(0)" TargetMode="External"/><Relationship Id="rId166" Type="http://schemas.openxmlformats.org/officeDocument/2006/relationships/hyperlink" Target="javascript:void(0)" TargetMode="External"/><Relationship Id="rId18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scholar.google.ca/scholar?cites=17288058714388204476&amp;as_sdt=2005&amp;sciodt=0,5&amp;hl=en" TargetMode="External"/><Relationship Id="rId28" Type="http://schemas.openxmlformats.org/officeDocument/2006/relationships/hyperlink" Target="javascript:void(0)" TargetMode="External"/><Relationship Id="rId49" Type="http://schemas.openxmlformats.org/officeDocument/2006/relationships/hyperlink" Target="https://lilloa.univ-lille.fr/bitstream/handle/20.500.12210/37642/soz-001_2009_35__700_d.pdf?sequence=1" TargetMode="External"/><Relationship Id="rId114" Type="http://schemas.openxmlformats.org/officeDocument/2006/relationships/hyperlink" Target="javascript:void(0)" TargetMode="External"/><Relationship Id="rId119" Type="http://schemas.openxmlformats.org/officeDocument/2006/relationships/hyperlink" Target="https://utoronto.scholaris.ca/bitstreams/2596136d-8501-4260-bf36-d0e21c059694/download" TargetMode="External"/><Relationship Id="rId44" Type="http://schemas.openxmlformats.org/officeDocument/2006/relationships/hyperlink" Target="javascript:void(0)" TargetMode="External"/><Relationship Id="rId60" Type="http://schemas.openxmlformats.org/officeDocument/2006/relationships/hyperlink" Target="https://scholar.google.ca/scholar?cites=160492807302712423&amp;as_sdt=2005&amp;sciodt=0,5&amp;hl=en" TargetMode="External"/><Relationship Id="rId65" Type="http://schemas.openxmlformats.org/officeDocument/2006/relationships/hyperlink" Target="javascript:void(0)" TargetMode="External"/><Relationship Id="rId81" Type="http://schemas.openxmlformats.org/officeDocument/2006/relationships/hyperlink" Target="https://epe.bac-lac.gc.ca/100/201/300/esprit_critique/html_pdf/2006/v08n01/Dossiers/article.asp@t03code=64&amp;varticle=esp1001article04&amp;vrep=1001" TargetMode="External"/><Relationship Id="rId86" Type="http://schemas.openxmlformats.org/officeDocument/2006/relationships/hyperlink" Target="https://scholar.google.ca/scholar?q=related:wGttHmVVl1AJ:scholar.google.com/&amp;scioq=&amp;hl=en&amp;as_sdt=2005&amp;sciodt=0,5" TargetMode="External"/><Relationship Id="rId130" Type="http://schemas.openxmlformats.org/officeDocument/2006/relationships/hyperlink" Target="javascript:void(0)" TargetMode="External"/><Relationship Id="rId135" Type="http://schemas.openxmlformats.org/officeDocument/2006/relationships/hyperlink" Target="javascript:void(0)" TargetMode="External"/><Relationship Id="rId151" Type="http://schemas.openxmlformats.org/officeDocument/2006/relationships/hyperlink" Target="javascript:void(0)" TargetMode="External"/><Relationship Id="rId156" Type="http://schemas.openxmlformats.org/officeDocument/2006/relationships/hyperlink" Target="javascript:void(0)" TargetMode="External"/><Relationship Id="rId177" Type="http://schemas.openxmlformats.org/officeDocument/2006/relationships/hyperlink" Target="https://yorkspace.library.yorku.ca/bitstream/10315/39578/2/Harrison_Elisabeth_A_2022_PhD.pdf" TargetMode="External"/><Relationship Id="rId4" Type="http://schemas.openxmlformats.org/officeDocument/2006/relationships/webSettings" Target="webSettings.xml"/><Relationship Id="rId9" Type="http://schemas.openxmlformats.org/officeDocument/2006/relationships/hyperlink" Target="http://www.hrpub.org" TargetMode="External"/><Relationship Id="rId172" Type="http://schemas.openxmlformats.org/officeDocument/2006/relationships/hyperlink" Target="javascript:void(0)" TargetMode="External"/><Relationship Id="rId180" Type="http://schemas.openxmlformats.org/officeDocument/2006/relationships/hyperlink" Target="https://www.researchgate.net/profile/Liz-Curran?utm_content=businessCard&amp;utm_source=statsReport&amp;rgutm_meta1=AC%3A12603279&amp;_tp=eyJjb250ZXh0Ijp7ImZpcnN0UGFnZSI6InByb2ZpbGUiLCJwYWdlIjoicHJvZmlsZSJ9fQ" TargetMode="External"/><Relationship Id="rId13" Type="http://schemas.openxmlformats.org/officeDocument/2006/relationships/hyperlink" Target="https://www.youtube.com/watch?v=xW_eBs_tLTI" TargetMode="External"/><Relationship Id="rId18" Type="http://schemas.openxmlformats.org/officeDocument/2006/relationships/hyperlink" Target="https://scholar.google.ca/scholar?q=related:9zMToYXo2DwJ:scholar.google.com/&amp;scioq=+Merle+A+Jacobs&amp;hl=en&amp;as_sdt=0,5&amp;as_vis=1" TargetMode="External"/><Relationship Id="rId39" Type="http://schemas.openxmlformats.org/officeDocument/2006/relationships/hyperlink" Target="https://scholar.google.ca/scholar?q=related:Ji9aDCRfhn0J:scholar.google.com/&amp;scioq=&amp;hl=en&amp;as_sdt=2005&amp;sciodt=0,5" TargetMode="External"/><Relationship Id="rId109" Type="http://schemas.openxmlformats.org/officeDocument/2006/relationships/hyperlink" Target="https://scholar.google.ca/scholar?cites=13676403312318615831&amp;as_sdt=2005&amp;sciodt=0,5&amp;hl=en" TargetMode="External"/><Relationship Id="rId34" Type="http://schemas.openxmlformats.org/officeDocument/2006/relationships/hyperlink" Target="https://journals.openedition.org/sdt/23521" TargetMode="External"/><Relationship Id="rId50" Type="http://schemas.openxmlformats.org/officeDocument/2006/relationships/hyperlink" Target="https://scholar.google.ca/citations?user=sj-Q3CAAAAAJ&amp;hl=en&amp;oi=sra" TargetMode="External"/><Relationship Id="rId55" Type="http://schemas.openxmlformats.org/officeDocument/2006/relationships/hyperlink" Target="https://scholar.google.ca/scholar?cluster=14556130245678601451&amp;hl=en&amp;as_sdt=2005&amp;sciodt=0,5" TargetMode="External"/><Relationship Id="rId76" Type="http://schemas.openxmlformats.org/officeDocument/2006/relationships/hyperlink" Target="https://search.proquest.com/openview/2ba80b3a708bbaae7a3a53045768f7dc/1?pq-origsite=gscholar&amp;cbl=18750&amp;diss=y&amp;casa_token=4KsFoHRp3f0AAAAA:ydQO3n66q9b_pAZHi3wSUEsGZWjKxMRJCUp5xBXG1tBT1y1lqpRYyhIB9veF7PiEikUKfGtSzmk" TargetMode="External"/><Relationship Id="rId97" Type="http://schemas.openxmlformats.org/officeDocument/2006/relationships/hyperlink" Target="javascript:void(0)" TargetMode="External"/><Relationship Id="rId104" Type="http://schemas.openxmlformats.org/officeDocument/2006/relationships/hyperlink" Target="https://scholar.google.ca/scholar?q=related:DDsM4HYqh-0J:scholar.google.com/&amp;scioq=Merle+A+Jacobs++books&amp;hl=en&amp;as_sdt=0,5" TargetMode="External"/><Relationship Id="rId120" Type="http://schemas.openxmlformats.org/officeDocument/2006/relationships/hyperlink" Target="https://utoronto.scholaris.ca/items/fbc28dba-6942-4f09-bcee-e04f6e311d44" TargetMode="External"/><Relationship Id="rId125" Type="http://schemas.openxmlformats.org/officeDocument/2006/relationships/hyperlink" Target="https://scholar.google.ca/scholar?cluster=12441744584320495504&amp;hl=en&amp;as_sdt=2005&amp;sciodt=0,5" TargetMode="External"/><Relationship Id="rId141" Type="http://schemas.openxmlformats.org/officeDocument/2006/relationships/hyperlink" Target="https://www.collectionscanada.gc.ca/obj/thesescanada/vol2/002/MR27139.PDF?is_thesis=1&amp;oclc_number=440081002" TargetMode="External"/><Relationship Id="rId146" Type="http://schemas.openxmlformats.org/officeDocument/2006/relationships/hyperlink" Target="https://scholar.google.ca/scholar?cluster=12310154204438603790&amp;hl=en&amp;as_sdt=2005&amp;sciodt=0,5" TargetMode="External"/><Relationship Id="rId167" Type="http://schemas.openxmlformats.org/officeDocument/2006/relationships/hyperlink" Target="javascript:void(0)" TargetMode="External"/><Relationship Id="rId7" Type="http://schemas.openxmlformats.org/officeDocument/2006/relationships/hyperlink" Target="mailto:merlej@yorku.ca" TargetMode="External"/><Relationship Id="rId71" Type="http://schemas.openxmlformats.org/officeDocument/2006/relationships/hyperlink" Target="javascript:void(0)" TargetMode="External"/><Relationship Id="rId92" Type="http://schemas.openxmlformats.org/officeDocument/2006/relationships/hyperlink" Target="https://scholar.google.ca/scholar?cites=14403174509180280417&amp;as_sdt=2005&amp;sciodt=0,5&amp;hl=en" TargetMode="External"/><Relationship Id="rId162" Type="http://schemas.openxmlformats.org/officeDocument/2006/relationships/hyperlink" Target="javascript:void(0)" TargetMode="External"/><Relationship Id="rId18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javascript:void(0)" TargetMode="External"/><Relationship Id="rId24" Type="http://schemas.openxmlformats.org/officeDocument/2006/relationships/hyperlink" Target="https://scholar.google.ca/scholar?q=related:vIs0_82F6-8J:scholar.google.com/&amp;scioq=&amp;hl=en&amp;as_sdt=2005&amp;sciodt=0,5" TargetMode="External"/><Relationship Id="rId40" Type="http://schemas.openxmlformats.org/officeDocument/2006/relationships/hyperlink" Target="https://scholar.google.ca/scholar?cluster=9045021510050918182&amp;hl=en&amp;as_sdt=2005&amp;sciodt=0,5" TargetMode="External"/><Relationship Id="rId45" Type="http://schemas.openxmlformats.org/officeDocument/2006/relationships/hyperlink" Target="https://scholar.google.ca/scholar?cites=14902336345182035245&amp;as_sdt=2005&amp;sciodt=0,5&amp;hl=en" TargetMode="External"/><Relationship Id="rId66" Type="http://schemas.openxmlformats.org/officeDocument/2006/relationships/hyperlink" Target="javascript:void(0)" TargetMode="External"/><Relationship Id="rId87" Type="http://schemas.openxmlformats.org/officeDocument/2006/relationships/hyperlink" Target="https://search.ebscohost.com/login.aspx?direct=true&amp;profile=ehost&amp;scope=site&amp;authtype=crawler&amp;jrnl=14880318&amp;asa=N&amp;AN=73310807&amp;h=VO3%2B2sGtctZpGFPVBqmqVVfDXlf3%2FVKc5lL%2BHh8quBFSotgOTKGGjiiOG9%2Bz1jQd1olYjPUVgqiBY1dB48Vmyw%3D%3D&amp;crl=c" TargetMode="External"/><Relationship Id="rId110" Type="http://schemas.openxmlformats.org/officeDocument/2006/relationships/hyperlink" Target="https://scholar.google.ca/scholar?q=related:FxG6E1pYzL0J:scholar.google.com/&amp;scioq=&amp;hl=en&amp;as_sdt=2005&amp;sciodt=0,5" TargetMode="External"/><Relationship Id="rId115" Type="http://schemas.openxmlformats.org/officeDocument/2006/relationships/hyperlink" Target="javascript:void(0)" TargetMode="External"/><Relationship Id="rId131" Type="http://schemas.openxmlformats.org/officeDocument/2006/relationships/hyperlink" Target="https://scholar.google.ca/scholar?q=related:lyR7bRE20XkJ:scholar.google.com/&amp;scioq=&amp;hl=en&amp;as_sdt=2005&amp;sciodt=0,5" TargetMode="External"/><Relationship Id="rId136" Type="http://schemas.openxmlformats.org/officeDocument/2006/relationships/hyperlink" Target="javascript:void(0)" TargetMode="External"/><Relationship Id="rId157" Type="http://schemas.openxmlformats.org/officeDocument/2006/relationships/hyperlink" Target="https://scholar.google.ca/scholar?q=related:fYlx1A9pwdEJ:scholar.google.com/&amp;scioq=&amp;hl=en&amp;as_sdt=2005&amp;sciodt=0,5" TargetMode="External"/><Relationship Id="rId178" Type="http://schemas.openxmlformats.org/officeDocument/2006/relationships/hyperlink" Target="https://scholar.google.ca/citations?user=B_ByKyAAAAAJ&amp;hl=en&amp;oi=sra" TargetMode="External"/><Relationship Id="rId61" Type="http://schemas.openxmlformats.org/officeDocument/2006/relationships/hyperlink" Target="https://scholar.google.ca/scholar?q=related:Z4xIoFsvOgIJ:scholar.google.com/&amp;scioq=&amp;hl=en&amp;as_sdt=2005&amp;sciodt=0,5" TargetMode="External"/><Relationship Id="rId82" Type="http://schemas.openxmlformats.org/officeDocument/2006/relationships/hyperlink" Target="https://epe.bac-lac.gc.ca/100/201/300/esprit_critique/html_pdf/2006/v08n01/Dossiers/article.asp@t03code=64&amp;varticle=esp1001article04&amp;vrep=1001" TargetMode="External"/><Relationship Id="rId152" Type="http://schemas.openxmlformats.org/officeDocument/2006/relationships/hyperlink" Target="https://scholar.google.ca/scholar?q=related:ozQwoN8M_CgJ:scholar.google.com/&amp;scioq=&amp;hl=en&amp;as_sdt=2005&amp;sciodt=0,5" TargetMode="External"/><Relationship Id="rId173" Type="http://schemas.openxmlformats.org/officeDocument/2006/relationships/hyperlink" Target="javascript:void(0)" TargetMode="External"/><Relationship Id="rId19" Type="http://schemas.openxmlformats.org/officeDocument/2006/relationships/hyperlink" Target="https://scholar.google.ca/scholar?cluster=4384509897875862519&amp;hl=en&amp;as_sdt=0,5&amp;as_vis=1" TargetMode="External"/><Relationship Id="rId14" Type="http://schemas.openxmlformats.org/officeDocument/2006/relationships/hyperlink" Target="https://library-archives.canada.ca/eng/services/services-libraries/theses/Pages/item.aspx?idNumber=1006925583" TargetMode="External"/><Relationship Id="rId30" Type="http://schemas.openxmlformats.org/officeDocument/2006/relationships/hyperlink" Target="https://scholar.google.ca/scholar?cites=851847380595614308&amp;as_sdt=2005&amp;sciodt=0,5&amp;hl=en" TargetMode="External"/><Relationship Id="rId35" Type="http://schemas.openxmlformats.org/officeDocument/2006/relationships/hyperlink" Target="https://scholar.google.ca/citations?user=sj-Q3CAAAAAJ&amp;hl=en&amp;oi=sra" TargetMode="External"/><Relationship Id="rId56" Type="http://schemas.openxmlformats.org/officeDocument/2006/relationships/hyperlink" Target="https://search.proquest.com/openview/71778319646d68a9c273d24abec842f5/1?pq-origsite=gscholar&amp;cbl=18750&amp;diss=y&amp;casa_token=hUyM0t3VPAIAAAAA:szJZSsI_Z4kkmJELGrcv4l0ErRHebIwahq3OAowN1T6uxuoIbDuWyvWLjPrN8DnpimsmfSC0E-I" TargetMode="External"/><Relationship Id="rId77" Type="http://schemas.openxmlformats.org/officeDocument/2006/relationships/hyperlink" Target="javascript:void(0)" TargetMode="External"/><Relationship Id="rId100" Type="http://schemas.openxmlformats.org/officeDocument/2006/relationships/hyperlink" Target="https://scholar.google.ca/scholar?cluster=5365499526252695061&amp;hl=en&amp;as_sdt=2005&amp;sciodt=0,5" TargetMode="External"/><Relationship Id="rId105" Type="http://schemas.openxmlformats.org/officeDocument/2006/relationships/hyperlink" Target="https://www.journals.uchicago.edu/doi/abs/10.1086/428417?casa_token=rLthJs52P54AAAAA:3ymSBhgrJdvCeXA1dOpDsYnCqIonUgFAtostiUIGNbxYA7mByfhTqi1CCp0Nqeqpd4lrIqBDBEnJ&amp;casa_token=6KSObLfy2DoAAAAA:AqhQfbN810U4lImTYJE1HtLWX-lHTDfmpO73eVPGdqPMh-mLjzldJzniJkN5kUCNGroPWSeitrVc" TargetMode="External"/><Relationship Id="rId126" Type="http://schemas.openxmlformats.org/officeDocument/2006/relationships/hyperlink" Target="https://www.researchgate.net/profile/Amanda-Rose-Horsman/publication/361889957_Identity_of_Disability_A_Modern-Historical_Comparison_of_living_in_North_American_Societies_with_deafblindness/links/62cadd48d7bd92231fa720ec/Identity-of-Disability-A-Modern-Historical-Comparison-of-living-in-North-American-Societies-with-deafblindness.pdf" TargetMode="External"/><Relationship Id="rId147" Type="http://schemas.openxmlformats.org/officeDocument/2006/relationships/hyperlink" Target="https://www.researchgate.net/profile/Judith-Cook/publication/316121182_A_Passion_for_Knowledge_The_Teaching_of_Feminist_Methodology/links/58f1478a458515ff23ab3f68/A-Passion-for-Knowledge-The-Teaching-of-Feminist-Methodology.pdf" TargetMode="External"/><Relationship Id="rId168" Type="http://schemas.openxmlformats.org/officeDocument/2006/relationships/hyperlink" Target="https://scholar.google.ca/scholar?cites=4462165294766611294&amp;as_sdt=2005&amp;sciodt=0,5&amp;hl=en" TargetMode="External"/><Relationship Id="rId8" Type="http://schemas.openxmlformats.org/officeDocument/2006/relationships/hyperlink" Target="https://profiles.laps.yorku.ca/profiles/merlej/" TargetMode="External"/><Relationship Id="rId51" Type="http://schemas.openxmlformats.org/officeDocument/2006/relationships/hyperlink" Target="javascript:void(0)" TargetMode="External"/><Relationship Id="rId72" Type="http://schemas.openxmlformats.org/officeDocument/2006/relationships/hyperlink" Target="https://scholar.google.ca/scholar?cites=17900749183068876923&amp;as_sdt=2005&amp;sciodt=0,5&amp;hl=en" TargetMode="External"/><Relationship Id="rId93" Type="http://schemas.openxmlformats.org/officeDocument/2006/relationships/hyperlink" Target="https://scholar.google.ca/scholar?q=related:Yd6moeda4scJ:scholar.google.com/&amp;scioq=&amp;hl=en&amp;as_sdt=2005&amp;sciodt=0,5" TargetMode="External"/><Relationship Id="rId98" Type="http://schemas.openxmlformats.org/officeDocument/2006/relationships/hyperlink" Target="javascript:void(0)" TargetMode="External"/><Relationship Id="rId121" Type="http://schemas.openxmlformats.org/officeDocument/2006/relationships/hyperlink" Target="javascript:void(0)" TargetMode="External"/><Relationship Id="rId142" Type="http://schemas.openxmlformats.org/officeDocument/2006/relationships/hyperlink" Target="javascript:void(0)" TargetMode="External"/><Relationship Id="rId163" Type="http://schemas.openxmlformats.org/officeDocument/2006/relationships/hyperlink" Target="https://scholar.google.ca/scholar?q=related:5KNmobB3dtAJ:scholar.google.com/&amp;scioq=&amp;hl=en&amp;as_sdt=2005&amp;sciodt=0,5" TargetMode="External"/><Relationship Id="rId3" Type="http://schemas.openxmlformats.org/officeDocument/2006/relationships/settings" Target="settings.xml"/><Relationship Id="rId25" Type="http://schemas.openxmlformats.org/officeDocument/2006/relationships/hyperlink" Target="https://scholar.google.ca/scholar?cluster=17288058714388204476&amp;hl=en&amp;as_sdt=2005&amp;sciodt=0,5" TargetMode="External"/><Relationship Id="rId46" Type="http://schemas.openxmlformats.org/officeDocument/2006/relationships/hyperlink" Target="https://scholar.google.ca/scholar?q=related:Ld33MfO7z84J:scholar.google.com/&amp;scioq=&amp;hl=en&amp;as_sdt=2005&amp;sciodt=0,5" TargetMode="External"/><Relationship Id="rId67" Type="http://schemas.openxmlformats.org/officeDocument/2006/relationships/hyperlink" Target="https://scholar.google.ca/scholar?q=related:Zc-t9ij43xcJ:scholar.google.com/&amp;scioq=&amp;hl=en&amp;as_sdt=2005&amp;sciodt=0,5" TargetMode="External"/><Relationship Id="rId116" Type="http://schemas.openxmlformats.org/officeDocument/2006/relationships/hyperlink" Target="https://scholar.google.ca/scholar?cites=12383104388328955709&amp;as_sdt=2005&amp;sciodt=0,5&amp;hl=en" TargetMode="External"/><Relationship Id="rId137" Type="http://schemas.openxmlformats.org/officeDocument/2006/relationships/hyperlink" Target="https://scholar.google.ca/scholar?cites=8554561992578635753&amp;as_sdt=2005&amp;sciodt=0,5&amp;hl=en" TargetMode="External"/><Relationship Id="rId158" Type="http://schemas.openxmlformats.org/officeDocument/2006/relationships/hyperlink" Target="https://scholar.google.ca/scholar?cluster=15114477341141731709&amp;hl=en&amp;as_sdt=2005&amp;sciodt=0,5" TargetMode="External"/><Relationship Id="rId20" Type="http://schemas.openxmlformats.org/officeDocument/2006/relationships/hyperlink" Target="https://journals.sagepub.com/doi/abs/10.1177/09697330231221197" TargetMode="External"/><Relationship Id="rId41" Type="http://schemas.openxmlformats.org/officeDocument/2006/relationships/hyperlink" Target="https://search.informit.org/doi/pdf/10.3316/informit.654151852377358?casa_token=hBsjGgEoKK0AAAAA:ySBtPZNLL4J4reTQBnAR_gsaWeWmFq8diQ5-_tuTqcjx6Ijy3OXHvenVQufWDbSx24XU6P4I3huuH3Q" TargetMode="External"/><Relationship Id="rId62" Type="http://schemas.openxmlformats.org/officeDocument/2006/relationships/hyperlink" Target="https://scholar.google.ca/scholar?cluster=160492807302712423&amp;hl=en&amp;as_sdt=2005&amp;sciodt=0,5" TargetMode="External"/><Relationship Id="rId83" Type="http://schemas.openxmlformats.org/officeDocument/2006/relationships/hyperlink" Target="https://scholar.google.ca/citations?user=sj-Q3CAAAAAJ&amp;hl=en&amp;oi=sra" TargetMode="External"/><Relationship Id="rId88" Type="http://schemas.openxmlformats.org/officeDocument/2006/relationships/hyperlink" Target="https://books.google.ca/books?hl=en&amp;lr=&amp;id=hkRqCAAAQBAJ&amp;oi=fnd&amp;pg=PP1&amp;ots=fnzCDE9FTU&amp;sig=m6SXac73x0jR4rHGKrEjA4eag1I" TargetMode="External"/><Relationship Id="rId111" Type="http://schemas.openxmlformats.org/officeDocument/2006/relationships/hyperlink" Target="https://scholar.google.ca/scholar?cluster=13676403312318615831&amp;hl=en&amp;as_sdt=2005&amp;sciodt=0,5" TargetMode="External"/><Relationship Id="rId132" Type="http://schemas.openxmlformats.org/officeDocument/2006/relationships/hyperlink" Target="https://www.erudit.org/en/journals/rf/2004-v17-n1-rf813/009300ar.pdf" TargetMode="External"/><Relationship Id="rId153" Type="http://schemas.openxmlformats.org/officeDocument/2006/relationships/hyperlink" Target="https://www.collectionscanada.gc.ca/obj/thesescanada/vol2/002/NR39430.PDF?is_thesis=1&amp;oclc_number=693657215" TargetMode="External"/><Relationship Id="rId174" Type="http://schemas.openxmlformats.org/officeDocument/2006/relationships/hyperlink" Target="https://scholar.google.ca/scholar?cites=7122427419872776179&amp;as_sdt=2005&amp;sciodt=0,5&amp;hl=en" TargetMode="External"/><Relationship Id="rId179" Type="http://schemas.openxmlformats.org/officeDocument/2006/relationships/hyperlink" Target="https://yorkspace.library.yorku.ca/bitstream/10315/39674/2/Mutune_Catherine_N_2022_Masters..pdf" TargetMode="External"/><Relationship Id="rId15" Type="http://schemas.openxmlformats.org/officeDocument/2006/relationships/hyperlink" Target="javascript:void(0)" TargetMode="External"/><Relationship Id="rId36" Type="http://schemas.openxmlformats.org/officeDocument/2006/relationships/hyperlink" Target="javascript:void(0)" TargetMode="External"/><Relationship Id="rId57" Type="http://schemas.openxmlformats.org/officeDocument/2006/relationships/hyperlink" Target="https://search.proquest.com/openview/71778319646d68a9c273d24abec842f5/1?pq-origsite=gscholar&amp;cbl=18750&amp;diss=y&amp;casa_token=hUyM0t3VPAIAAAAA:szJZSsI_Z4kkmJELGrcv4l0ErRHebIwahq3OAowN1T6uxuoIbDuWyvWLjPrN8DnpimsmfSC0E-I" TargetMode="External"/><Relationship Id="rId106" Type="http://schemas.openxmlformats.org/officeDocument/2006/relationships/hyperlink" Target="https://scholar.google.ca/citations?user=5y_Zu7wAAAAJ&amp;hl=en&amp;oi=sra" TargetMode="External"/><Relationship Id="rId127" Type="http://schemas.openxmlformats.org/officeDocument/2006/relationships/hyperlink" Target="https://www.researchgate.net/profile/Amanda-Rose-Horsman/publication/361889957_Identity_of_Disability_A_Modern-Historical_Comparison_of_living_in_North_American_Societies_with_deafblindness/links/62cadd48d7bd92231fa720ec/Identity-of-Disability-A-Modern-Historical-Comparison-of-living-in-North-American-Societies-with-deafblindness.pdf" TargetMode="External"/><Relationship Id="rId10" Type="http://schemas.openxmlformats.org/officeDocument/2006/relationships/hyperlink" Target="http://www.hrpub.org" TargetMode="External"/><Relationship Id="rId31" Type="http://schemas.openxmlformats.org/officeDocument/2006/relationships/hyperlink" Target="https://scholar.google.ca/scholar?q=related:ZKI_661e0gsJ:scholar.google.com/&amp;scioq=&amp;hl=en&amp;as_sdt=2005&amp;sciodt=0,5" TargetMode="External"/><Relationship Id="rId52" Type="http://schemas.openxmlformats.org/officeDocument/2006/relationships/hyperlink" Target="javascript:void(0)" TargetMode="External"/><Relationship Id="rId73" Type="http://schemas.openxmlformats.org/officeDocument/2006/relationships/hyperlink" Target="https://scholar.google.ca/scholar?q=related:ezAvLoo8bPgJ:scholar.google.com/&amp;scioq=&amp;hl=en&amp;as_sdt=2005&amp;sciodt=0,5" TargetMode="External"/><Relationship Id="rId78" Type="http://schemas.openxmlformats.org/officeDocument/2006/relationships/hyperlink" Target="javascript:void(0)" TargetMode="External"/><Relationship Id="rId94" Type="http://schemas.openxmlformats.org/officeDocument/2006/relationships/hyperlink" Target="https://scholar.google.ca/scholar?cluster=14403174509180280417&amp;hl=en&amp;as_sdt=2005&amp;sciodt=0,5" TargetMode="External"/><Relationship Id="rId99" Type="http://schemas.openxmlformats.org/officeDocument/2006/relationships/hyperlink" Target="https://scholar.google.ca/scholar?q=related:FY7ROGQVdkoJ:scholar.google.com/&amp;scioq=&amp;hl=en&amp;as_sdt=2005&amp;sciodt=0,5" TargetMode="External"/><Relationship Id="rId101" Type="http://schemas.openxmlformats.org/officeDocument/2006/relationships/hyperlink" Target="javascript:void(0)" TargetMode="External"/><Relationship Id="rId122" Type="http://schemas.openxmlformats.org/officeDocument/2006/relationships/hyperlink" Target="javascript:void(0)" TargetMode="External"/><Relationship Id="rId143" Type="http://schemas.openxmlformats.org/officeDocument/2006/relationships/hyperlink" Target="javascript:void(0)" TargetMode="External"/><Relationship Id="rId148" Type="http://schemas.openxmlformats.org/officeDocument/2006/relationships/hyperlink" Target="https://www.researchgate.net/profile/Judith-Cook/publication/316121182_A_Passion_for_Knowledge_The_Teaching_of_Feminist_Methodology/links/58f1478a458515ff23ab3f68/A-Passion-for-Knowledge-The-Teaching-of-Feminist-Methodology.pdf" TargetMode="External"/><Relationship Id="rId164" Type="http://schemas.openxmlformats.org/officeDocument/2006/relationships/hyperlink" Target="https://scholar.google.ca/citations?user=0oT-UpgAAAAJ&amp;hl=en&amp;oi=sra" TargetMode="External"/><Relationship Id="rId169" Type="http://schemas.openxmlformats.org/officeDocument/2006/relationships/hyperlink" Target="https://scholar.google.ca/scholar?q=related:Xtujq7HL7D0J:scholar.google.com/&amp;scioq=&amp;hl=en&amp;as_sdt=2005&amp;sciodt=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30</Pages>
  <Words>11961</Words>
  <Characters>68179</Characters>
  <Application>Microsoft Office Word</Application>
  <DocSecurity>0</DocSecurity>
  <Lines>568</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A Jacobs</dc:creator>
  <cp:keywords/>
  <dc:description/>
  <cp:lastModifiedBy>Merle A Jacobs</cp:lastModifiedBy>
  <cp:revision>30</cp:revision>
  <dcterms:created xsi:type="dcterms:W3CDTF">2026-09-15T20:04:00Z</dcterms:created>
  <dcterms:modified xsi:type="dcterms:W3CDTF">2026-09-21T16:19:00Z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17f847e9-c861-47aa-b868-2cca42a2917b</vt:lpwstr>
  </property>
</Properties>
</file>